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510" w:rsidRPr="00873510" w:rsidRDefault="00873510" w:rsidP="00873510">
      <w:pPr>
        <w:pStyle w:val="Rubrik1"/>
        <w:jc w:val="center"/>
        <w:rPr>
          <w:rStyle w:val="IBSrubr1"/>
          <w:rFonts w:ascii="Arial" w:hAnsi="Arial" w:cs="Arial" w:hint="default"/>
          <w:color w:val="auto"/>
          <w:sz w:val="28"/>
          <w:szCs w:val="28"/>
        </w:rPr>
      </w:pPr>
      <w:bookmarkStart w:id="0" w:name="_GoBack"/>
      <w:bookmarkEnd w:id="0"/>
      <w:r>
        <w:rPr>
          <w:rStyle w:val="IBSrubr1"/>
          <w:rFonts w:ascii="Arial" w:hAnsi="Arial" w:cs="Arial" w:hint="default"/>
          <w:color w:val="auto"/>
          <w:sz w:val="28"/>
          <w:szCs w:val="28"/>
        </w:rPr>
        <w:t>KALLELSE TILL ÅRSSTÄMMA</w:t>
      </w:r>
    </w:p>
    <w:p w:rsidR="005C29F1" w:rsidRPr="005C29F1" w:rsidRDefault="00BC7C40" w:rsidP="005C29F1">
      <w:pPr>
        <w:pStyle w:val="Rubrik1"/>
        <w:spacing w:before="100" w:after="10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1312" behindDoc="0" locked="1" layoutInCell="0" allowOverlap="1">
                <wp:simplePos x="0" y="0"/>
                <wp:positionH relativeFrom="page">
                  <wp:posOffset>593725</wp:posOffset>
                </wp:positionH>
                <wp:positionV relativeFrom="page">
                  <wp:posOffset>8891905</wp:posOffset>
                </wp:positionV>
                <wp:extent cx="165100" cy="925195"/>
                <wp:effectExtent l="3175" t="0" r="3175" b="317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21" w:rsidRPr="0076192C" w:rsidRDefault="00E47821">
                            <w:pPr>
                              <w:rPr>
                                <w:rFonts w:ascii="Verdana" w:hAnsi="Verdana"/>
                                <w:sz w:val="14"/>
                              </w:rPr>
                            </w:pPr>
                          </w:p>
                        </w:txbxContent>
                      </wps:txbx>
                      <wps:bodyPr rot="0" vert="vert270" wrap="square" lIns="25400" tIns="3810" rIns="25400" bIns="381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6.75pt;margin-top:700.15pt;width:13pt;height:7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" o:allowincell="f" filled="f" stroked="f">
                <v:textbox style="layout-flow:vertical;mso-layout-flow-alt:bottom-to-top" inset="2pt,.3pt,2pt,.3pt">
                  <w:txbxContent>
                    <w:p w:rsidR="00E47821" w:rsidRPr="0076192C" w:rsidRDefault="00E47821">
                      <w:pPr>
                        <w:rPr>
                          <w:rFonts w:ascii="Verdana" w:hAnsi="Verdana"/>
                          <w:sz w:val="14"/>
                        </w:rPr>
                      </w:pPr>
                    </w:p>
                  </w:txbxContent>
                </v:textbox>
                <w10:wrap anchorx="page" anchory="page"/>
                <w10:anchorlock/>
              </v:shape>
            </w:pict>
          </mc:Fallback>
        </mc:AlternateContent>
      </w:r>
      <w:r>
        <w:rPr>
          <w:rFonts w:ascii="Arial" w:hAnsi="Arial" w:cs="Arial"/>
          <w:noProof/>
          <w:color w:val="auto"/>
          <w:sz w:val="20"/>
          <w:szCs w:val="20"/>
        </w:rPr>
        <mc:AlternateContent>
          <mc:Choice Requires="wps">
            <w:drawing>
              <wp:anchor distT="0" distB="0" distL="114300" distR="114300" simplePos="0" relativeHeight="251660288" behindDoc="0" locked="1" layoutInCell="0" allowOverlap="1">
                <wp:simplePos x="0" y="0"/>
                <wp:positionH relativeFrom="page">
                  <wp:posOffset>593725</wp:posOffset>
                </wp:positionH>
                <wp:positionV relativeFrom="page">
                  <wp:posOffset>8891905</wp:posOffset>
                </wp:positionV>
                <wp:extent cx="165100" cy="925195"/>
                <wp:effectExtent l="3175" t="0" r="3175" b="31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21" w:rsidRPr="00A31319" w:rsidRDefault="00E47821">
                            <w:pPr>
                              <w:rPr>
                                <w:rFonts w:ascii="Verdana" w:hAnsi="Verdana"/>
                                <w:sz w:val="14"/>
                              </w:rPr>
                            </w:pPr>
                          </w:p>
                        </w:txbxContent>
                      </wps:txbx>
                      <wps:bodyPr rot="0" vert="vert270" wrap="square" lIns="25400" tIns="3810" rIns="25400" bIns="381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6.75pt;margin-top:700.15pt;width:13pt;height:72.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" o:allowincell="f" filled="f" stroked="f">
                <v:textbox style="layout-flow:vertical;mso-layout-flow-alt:bottom-to-top" inset="2pt,.3pt,2pt,.3pt">
                  <w:txbxContent>
                    <w:p w:rsidR="00E47821" w:rsidRPr="00A31319" w:rsidRDefault="00E47821">
                      <w:pPr>
                        <w:rPr>
                          <w:rFonts w:ascii="Verdana" w:hAnsi="Verdana"/>
                          <w:sz w:val="14"/>
                        </w:rPr>
                      </w:pPr>
                    </w:p>
                  </w:txbxContent>
                </v:textbox>
                <w10:wrap anchorx="page" anchory="page"/>
                <w10:anchorlock/>
              </v:shape>
            </w:pict>
          </mc:Fallback>
        </mc:AlternateContent>
      </w:r>
      <w:r>
        <w:rPr>
          <w:rFonts w:ascii="Arial" w:hAnsi="Arial" w:cs="Arial"/>
          <w:noProof/>
          <w:color w:val="auto"/>
          <w:sz w:val="20"/>
          <w:szCs w:val="20"/>
        </w:rPr>
        <mc:AlternateContent>
          <mc:Choice Requires="wps">
            <w:drawing>
              <wp:anchor distT="0" distB="0" distL="114300" distR="114300" simplePos="0" relativeHeight="251659264" behindDoc="0" locked="1" layoutInCell="0" allowOverlap="1">
                <wp:simplePos x="0" y="0"/>
                <wp:positionH relativeFrom="page">
                  <wp:posOffset>593725</wp:posOffset>
                </wp:positionH>
                <wp:positionV relativeFrom="page">
                  <wp:posOffset>8891905</wp:posOffset>
                </wp:positionV>
                <wp:extent cx="165100" cy="925195"/>
                <wp:effectExtent l="3175" t="0" r="3175" b="3175"/>
                <wp:wrapNone/>
                <wp:docPr id="1" name="Dok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21" w:rsidRPr="00B856DD" w:rsidRDefault="00E47821" w:rsidP="000749A2">
                            <w:pPr>
                              <w:rPr>
                                <w:rFonts w:ascii="Verdana" w:hAnsi="Verdana"/>
                                <w:sz w:val="14"/>
                              </w:rPr>
                            </w:pPr>
                          </w:p>
                        </w:txbxContent>
                      </wps:txbx>
                      <wps:bodyPr rot="0" vert="vert270" wrap="square" lIns="25400" tIns="3810" rIns="25400" bIns="3810" anchor="t" anchorCtr="0" upright="1">
                        <a:noAutofit/>
                      </wps:bodyPr>
                    </wps:wsp>
                  </a:graphicData>
                </a:graphic>
                <wp14:sizeRelH relativeFrom="page">
                  <wp14:pctWidth>0</wp14:pctWidth>
                </wp14:sizeRelH>
                <wp14:sizeRelV relativeFrom="page">
                  <wp14:pctHeight>0</wp14:pctHeight>
                </wp14:sizeRelV>
              </wp:anchor>
            </w:drawing>
          </mc:Choice>
          <mc:Fallback>
            <w:pict>
              <v:shape id="DokID" o:spid="_x0000_s1028" type="#_x0000_t202" style="position:absolute;margin-left:46.75pt;margin-top:700.15pt;width:13pt;height:7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" o:allowincell="f" filled="f" stroked="f">
                <v:textbox style="layout-flow:vertical;mso-layout-flow-alt:bottom-to-top" inset="2pt,.3pt,2pt,.3pt">
                  <w:txbxContent>
                    <w:p w:rsidR="00E47821" w:rsidRPr="00B856DD" w:rsidRDefault="00E47821" w:rsidP="000749A2">
                      <w:pPr>
                        <w:rPr>
                          <w:rFonts w:ascii="Verdana" w:hAnsi="Verdana"/>
                          <w:sz w:val="14"/>
                        </w:rPr>
                      </w:pPr>
                    </w:p>
                  </w:txbxContent>
                </v:textbox>
                <w10:wrap anchorx="page" anchory="page"/>
                <w10:anchorlock/>
              </v:shape>
            </w:pict>
          </mc:Fallback>
        </mc:AlternateContent>
      </w:r>
      <w:r w:rsidR="000749A2" w:rsidRPr="00D94ECB">
        <w:rPr>
          <w:rStyle w:val="IBSrubr1"/>
          <w:rFonts w:ascii="Arial" w:hAnsi="Arial" w:cs="Arial" w:hint="default"/>
          <w:color w:val="auto"/>
          <w:sz w:val="20"/>
          <w:szCs w:val="20"/>
        </w:rPr>
        <w:t>Mackmyra Svensk Whisky AB (publ)</w:t>
      </w:r>
      <w:r w:rsidR="004404DE">
        <w:rPr>
          <w:rStyle w:val="IBSrubr1"/>
          <w:rFonts w:ascii="Arial" w:hAnsi="Arial" w:cs="Arial" w:hint="default"/>
          <w:color w:val="auto"/>
          <w:sz w:val="20"/>
          <w:szCs w:val="20"/>
        </w:rPr>
        <w:t xml:space="preserve"> håller årsstämma l</w:t>
      </w:r>
      <w:r w:rsidR="00393F9C">
        <w:rPr>
          <w:rStyle w:val="IBSrubr1"/>
          <w:rFonts w:ascii="Arial" w:hAnsi="Arial" w:cs="Arial" w:hint="default"/>
          <w:color w:val="auto"/>
          <w:sz w:val="20"/>
          <w:szCs w:val="20"/>
        </w:rPr>
        <w:t xml:space="preserve">ördagen den </w:t>
      </w:r>
      <w:r w:rsidR="00EE223E">
        <w:rPr>
          <w:rStyle w:val="IBSrubr1"/>
          <w:rFonts w:ascii="Arial" w:hAnsi="Arial" w:cs="Arial" w:hint="default"/>
          <w:color w:val="auto"/>
          <w:sz w:val="20"/>
          <w:szCs w:val="20"/>
        </w:rPr>
        <w:t>2</w:t>
      </w:r>
      <w:r w:rsidR="00873510">
        <w:rPr>
          <w:rStyle w:val="IBSrubr1"/>
          <w:rFonts w:ascii="Arial" w:hAnsi="Arial" w:cs="Arial" w:hint="default"/>
          <w:color w:val="auto"/>
          <w:sz w:val="20"/>
          <w:szCs w:val="20"/>
        </w:rPr>
        <w:t xml:space="preserve"> </w:t>
      </w:r>
      <w:r w:rsidR="00EE223E">
        <w:rPr>
          <w:rStyle w:val="IBSrubr1"/>
          <w:rFonts w:ascii="Arial" w:hAnsi="Arial" w:cs="Arial" w:hint="default"/>
          <w:color w:val="auto"/>
          <w:sz w:val="20"/>
          <w:szCs w:val="20"/>
        </w:rPr>
        <w:t>juni</w:t>
      </w:r>
      <w:r w:rsidR="00873510">
        <w:rPr>
          <w:rStyle w:val="IBSrubr1"/>
          <w:rFonts w:ascii="Arial" w:hAnsi="Arial" w:cs="Arial" w:hint="default"/>
          <w:color w:val="auto"/>
          <w:sz w:val="20"/>
          <w:szCs w:val="20"/>
        </w:rPr>
        <w:t xml:space="preserve"> 201</w:t>
      </w:r>
      <w:r w:rsidR="00EE223E">
        <w:rPr>
          <w:rStyle w:val="IBSrubr1"/>
          <w:rFonts w:ascii="Arial" w:hAnsi="Arial" w:cs="Arial" w:hint="default"/>
          <w:color w:val="auto"/>
          <w:sz w:val="20"/>
          <w:szCs w:val="20"/>
        </w:rPr>
        <w:t>8</w:t>
      </w:r>
      <w:r w:rsidR="004404DE">
        <w:rPr>
          <w:rStyle w:val="IBSrubr1"/>
          <w:rFonts w:ascii="Arial" w:hAnsi="Arial" w:cs="Arial" w:hint="default"/>
          <w:color w:val="auto"/>
          <w:sz w:val="20"/>
          <w:szCs w:val="20"/>
        </w:rPr>
        <w:t xml:space="preserve"> kl. </w:t>
      </w:r>
      <w:r w:rsidR="00EF0090">
        <w:rPr>
          <w:rStyle w:val="IBSrubr1"/>
          <w:rFonts w:ascii="Arial" w:hAnsi="Arial" w:cs="Arial" w:hint="default"/>
          <w:color w:val="auto"/>
          <w:sz w:val="20"/>
          <w:szCs w:val="20"/>
        </w:rPr>
        <w:t>10:00</w:t>
      </w:r>
      <w:r w:rsidR="00393F9C">
        <w:rPr>
          <w:rStyle w:val="IBSrubr1"/>
          <w:rFonts w:ascii="Arial" w:hAnsi="Arial" w:cs="Arial" w:hint="default"/>
          <w:color w:val="auto"/>
          <w:sz w:val="20"/>
          <w:szCs w:val="20"/>
        </w:rPr>
        <w:t xml:space="preserve"> </w:t>
      </w:r>
      <w:r w:rsidR="00553FA2">
        <w:rPr>
          <w:rStyle w:val="IBSrubr1"/>
          <w:rFonts w:ascii="Arial" w:hAnsi="Arial" w:cs="Arial" w:hint="default"/>
          <w:color w:val="auto"/>
          <w:sz w:val="20"/>
          <w:szCs w:val="20"/>
        </w:rPr>
        <w:t xml:space="preserve">i </w:t>
      </w:r>
      <w:r w:rsidR="00553FA2" w:rsidRPr="00DB1CF4">
        <w:rPr>
          <w:rFonts w:ascii="Arial" w:hAnsi="Arial" w:cs="Arial"/>
          <w:color w:val="auto"/>
          <w:sz w:val="20"/>
          <w:szCs w:val="20"/>
        </w:rPr>
        <w:t xml:space="preserve">Mackmyra </w:t>
      </w:r>
      <w:proofErr w:type="spellStart"/>
      <w:r w:rsidR="00553FA2" w:rsidRPr="00DB1CF4">
        <w:rPr>
          <w:rFonts w:ascii="Arial" w:hAnsi="Arial" w:cs="Arial"/>
          <w:color w:val="auto"/>
          <w:sz w:val="20"/>
          <w:szCs w:val="20"/>
        </w:rPr>
        <w:t>Whiskyby</w:t>
      </w:r>
      <w:proofErr w:type="spellEnd"/>
      <w:r w:rsidR="00553FA2" w:rsidRPr="00DB1CF4">
        <w:rPr>
          <w:rFonts w:ascii="Arial" w:hAnsi="Arial" w:cs="Arial"/>
          <w:color w:val="auto"/>
          <w:sz w:val="20"/>
          <w:szCs w:val="20"/>
        </w:rPr>
        <w:t xml:space="preserve">, </w:t>
      </w:r>
      <w:r w:rsidR="005453BF" w:rsidRPr="00DB1CF4">
        <w:rPr>
          <w:rFonts w:ascii="Arial" w:hAnsi="Arial" w:cs="Arial"/>
          <w:color w:val="auto"/>
          <w:sz w:val="20"/>
          <w:szCs w:val="20"/>
        </w:rPr>
        <w:t>Kolonnvägen 2</w:t>
      </w:r>
      <w:r w:rsidR="00553FA2" w:rsidRPr="00DB1CF4">
        <w:rPr>
          <w:rFonts w:ascii="Arial" w:hAnsi="Arial" w:cs="Arial"/>
          <w:color w:val="auto"/>
          <w:sz w:val="20"/>
          <w:szCs w:val="20"/>
        </w:rPr>
        <w:t xml:space="preserve"> i Gävle. </w:t>
      </w:r>
      <w:r w:rsidR="000749A2" w:rsidRPr="00DB1CF4">
        <w:rPr>
          <w:rStyle w:val="IBSrubr1"/>
          <w:rFonts w:ascii="Arial" w:hAnsi="Arial" w:cs="Arial" w:hint="default"/>
          <w:color w:val="auto"/>
          <w:sz w:val="20"/>
          <w:szCs w:val="20"/>
        </w:rPr>
        <w:t>Registrering</w:t>
      </w:r>
      <w:r w:rsidR="000749A2" w:rsidRPr="00D94ECB">
        <w:rPr>
          <w:rStyle w:val="IBSrubr1"/>
          <w:rFonts w:ascii="Arial" w:hAnsi="Arial" w:cs="Arial" w:hint="default"/>
          <w:color w:val="auto"/>
          <w:sz w:val="20"/>
          <w:szCs w:val="20"/>
        </w:rPr>
        <w:t xml:space="preserve"> och inpassering sker </w:t>
      </w:r>
      <w:r w:rsidR="004404DE">
        <w:rPr>
          <w:rStyle w:val="IBSrubr1"/>
          <w:rFonts w:ascii="Arial" w:hAnsi="Arial" w:cs="Arial" w:hint="default"/>
          <w:color w:val="auto"/>
          <w:sz w:val="20"/>
          <w:szCs w:val="20"/>
        </w:rPr>
        <w:t>från och med kl.</w:t>
      </w:r>
      <w:r w:rsidR="00650D71">
        <w:rPr>
          <w:rStyle w:val="IBSrubr1"/>
          <w:rFonts w:ascii="Arial" w:hAnsi="Arial" w:cs="Arial" w:hint="default"/>
          <w:color w:val="auto"/>
          <w:sz w:val="20"/>
          <w:szCs w:val="20"/>
        </w:rPr>
        <w:t xml:space="preserve"> </w:t>
      </w:r>
      <w:r w:rsidR="00EF0090" w:rsidRPr="00EF0090">
        <w:rPr>
          <w:rStyle w:val="IBSrubr1"/>
          <w:rFonts w:ascii="Arial" w:hAnsi="Arial" w:cs="Arial" w:hint="default"/>
          <w:color w:val="auto"/>
          <w:sz w:val="20"/>
          <w:szCs w:val="20"/>
        </w:rPr>
        <w:t>09:00</w:t>
      </w:r>
      <w:r w:rsidR="000749A2" w:rsidRPr="00D94ECB">
        <w:rPr>
          <w:rStyle w:val="IBSrubr1"/>
          <w:rFonts w:ascii="Arial" w:hAnsi="Arial" w:cs="Arial" w:hint="default"/>
          <w:color w:val="auto"/>
          <w:sz w:val="20"/>
          <w:szCs w:val="20"/>
        </w:rPr>
        <w:t>.</w:t>
      </w:r>
    </w:p>
    <w:p w:rsidR="000749A2" w:rsidRDefault="000749A2" w:rsidP="000749A2">
      <w:pPr>
        <w:rPr>
          <w:rFonts w:ascii="Arial" w:hAnsi="Arial" w:cs="Arial"/>
          <w:b/>
          <w:sz w:val="20"/>
          <w:szCs w:val="20"/>
        </w:rPr>
      </w:pPr>
      <w:r>
        <w:rPr>
          <w:rFonts w:ascii="Arial" w:hAnsi="Arial" w:cs="Arial"/>
          <w:b/>
          <w:sz w:val="20"/>
          <w:szCs w:val="20"/>
        </w:rPr>
        <w:t>RÄTT ATT DELTA OCH ANMÄLAN</w:t>
      </w:r>
    </w:p>
    <w:p w:rsidR="000749A2" w:rsidRDefault="000749A2" w:rsidP="000749A2">
      <w:pPr>
        <w:rPr>
          <w:rFonts w:ascii="Arial" w:hAnsi="Arial" w:cs="Arial"/>
          <w:sz w:val="20"/>
          <w:szCs w:val="20"/>
        </w:rPr>
      </w:pPr>
      <w:r>
        <w:rPr>
          <w:rFonts w:ascii="Arial" w:hAnsi="Arial" w:cs="Arial"/>
          <w:sz w:val="20"/>
          <w:szCs w:val="20"/>
        </w:rPr>
        <w:t>Den</w:t>
      </w:r>
      <w:r w:rsidR="00B3561D">
        <w:rPr>
          <w:rFonts w:ascii="Arial" w:hAnsi="Arial" w:cs="Arial"/>
          <w:sz w:val="20"/>
          <w:szCs w:val="20"/>
        </w:rPr>
        <w:t xml:space="preserve"> som önskar delta i stämman ska</w:t>
      </w:r>
    </w:p>
    <w:p w:rsidR="000749A2" w:rsidRDefault="000749A2" w:rsidP="000749A2">
      <w:pPr>
        <w:numPr>
          <w:ilvl w:val="0"/>
          <w:numId w:val="1"/>
        </w:numPr>
        <w:tabs>
          <w:tab w:val="left" w:pos="1134"/>
          <w:tab w:val="left" w:pos="1984"/>
          <w:tab w:val="left" w:pos="2835"/>
          <w:tab w:val="left" w:pos="4819"/>
          <w:tab w:val="left" w:pos="7937"/>
        </w:tabs>
        <w:spacing w:before="0" w:beforeAutospacing="0" w:after="0" w:afterAutospacing="0"/>
        <w:ind w:left="1134" w:hanging="774"/>
        <w:rPr>
          <w:rFonts w:ascii="Arial" w:hAnsi="Arial" w:cs="Arial"/>
          <w:sz w:val="20"/>
          <w:szCs w:val="20"/>
        </w:rPr>
      </w:pPr>
      <w:r w:rsidRPr="00873510">
        <w:rPr>
          <w:rFonts w:ascii="Arial" w:hAnsi="Arial" w:cs="Arial"/>
          <w:sz w:val="20"/>
          <w:szCs w:val="20"/>
          <w:u w:val="single"/>
        </w:rPr>
        <w:t>dels</w:t>
      </w:r>
      <w:r w:rsidRPr="002B45FD">
        <w:rPr>
          <w:rFonts w:ascii="Arial" w:hAnsi="Arial" w:cs="Arial"/>
          <w:sz w:val="20"/>
          <w:szCs w:val="20"/>
        </w:rPr>
        <w:t xml:space="preserve"> </w:t>
      </w:r>
      <w:r>
        <w:rPr>
          <w:rFonts w:ascii="Arial" w:hAnsi="Arial" w:cs="Arial"/>
          <w:sz w:val="20"/>
          <w:szCs w:val="20"/>
        </w:rPr>
        <w:t>vara införd</w:t>
      </w:r>
      <w:r w:rsidR="00873510">
        <w:rPr>
          <w:rFonts w:ascii="Arial" w:hAnsi="Arial" w:cs="Arial"/>
          <w:sz w:val="20"/>
          <w:szCs w:val="20"/>
        </w:rPr>
        <w:t xml:space="preserve"> som aktieägare</w:t>
      </w:r>
      <w:r>
        <w:rPr>
          <w:rFonts w:ascii="Arial" w:hAnsi="Arial" w:cs="Arial"/>
          <w:sz w:val="20"/>
          <w:szCs w:val="20"/>
        </w:rPr>
        <w:t xml:space="preserve"> i den av Euroclear Sweden AB förda aktieboken </w:t>
      </w:r>
      <w:r w:rsidR="002D579B">
        <w:rPr>
          <w:rFonts w:ascii="Arial" w:hAnsi="Arial" w:cs="Arial"/>
          <w:sz w:val="20"/>
          <w:szCs w:val="20"/>
        </w:rPr>
        <w:t>måndagen</w:t>
      </w:r>
      <w:r w:rsidR="00873510" w:rsidRPr="00A05664">
        <w:rPr>
          <w:rFonts w:ascii="Arial" w:hAnsi="Arial" w:cs="Arial"/>
          <w:sz w:val="20"/>
          <w:szCs w:val="20"/>
        </w:rPr>
        <w:t xml:space="preserve"> den </w:t>
      </w:r>
      <w:r w:rsidR="002D579B">
        <w:rPr>
          <w:rFonts w:ascii="Arial" w:hAnsi="Arial" w:cs="Arial"/>
          <w:sz w:val="20"/>
          <w:szCs w:val="20"/>
        </w:rPr>
        <w:t>28</w:t>
      </w:r>
      <w:r w:rsidR="00562D1F">
        <w:rPr>
          <w:rFonts w:ascii="Arial" w:hAnsi="Arial" w:cs="Arial"/>
          <w:sz w:val="20"/>
          <w:szCs w:val="20"/>
        </w:rPr>
        <w:t xml:space="preserve"> maj 201</w:t>
      </w:r>
      <w:r w:rsidR="002D579B">
        <w:rPr>
          <w:rFonts w:ascii="Arial" w:hAnsi="Arial" w:cs="Arial"/>
          <w:sz w:val="20"/>
          <w:szCs w:val="20"/>
        </w:rPr>
        <w:t>8</w:t>
      </w:r>
      <w:r w:rsidRPr="00A05664">
        <w:rPr>
          <w:rFonts w:ascii="Arial" w:hAnsi="Arial" w:cs="Arial"/>
          <w:sz w:val="20"/>
          <w:szCs w:val="20"/>
        </w:rPr>
        <w:t>,</w:t>
      </w:r>
    </w:p>
    <w:p w:rsidR="000749A2" w:rsidRDefault="000749A2" w:rsidP="000749A2">
      <w:pPr>
        <w:tabs>
          <w:tab w:val="left" w:pos="1134"/>
          <w:tab w:val="left" w:pos="1984"/>
          <w:tab w:val="left" w:pos="2835"/>
          <w:tab w:val="left" w:pos="4819"/>
          <w:tab w:val="left" w:pos="7937"/>
        </w:tabs>
        <w:spacing w:before="0" w:beforeAutospacing="0" w:after="0" w:afterAutospacing="0"/>
        <w:ind w:left="360"/>
        <w:rPr>
          <w:rFonts w:ascii="Arial" w:hAnsi="Arial" w:cs="Arial"/>
          <w:sz w:val="20"/>
          <w:szCs w:val="20"/>
        </w:rPr>
      </w:pPr>
    </w:p>
    <w:p w:rsidR="000749A2" w:rsidRPr="00650D71" w:rsidRDefault="000749A2" w:rsidP="000749A2">
      <w:pPr>
        <w:numPr>
          <w:ilvl w:val="0"/>
          <w:numId w:val="1"/>
        </w:numPr>
        <w:tabs>
          <w:tab w:val="left" w:pos="1134"/>
          <w:tab w:val="left" w:pos="1984"/>
          <w:tab w:val="left" w:pos="2835"/>
          <w:tab w:val="left" w:pos="4819"/>
          <w:tab w:val="left" w:pos="7937"/>
        </w:tabs>
        <w:spacing w:before="0" w:beforeAutospacing="0" w:after="0" w:afterAutospacing="0"/>
        <w:ind w:left="1134" w:hanging="774"/>
        <w:rPr>
          <w:rFonts w:ascii="Arial" w:hAnsi="Arial" w:cs="Arial"/>
          <w:sz w:val="20"/>
          <w:szCs w:val="20"/>
        </w:rPr>
      </w:pPr>
      <w:r w:rsidRPr="00873510">
        <w:rPr>
          <w:rFonts w:ascii="Arial" w:hAnsi="Arial" w:cs="Arial"/>
          <w:sz w:val="20"/>
          <w:szCs w:val="20"/>
          <w:u w:val="single"/>
        </w:rPr>
        <w:t>dels</w:t>
      </w:r>
      <w:r w:rsidRPr="00C95B21">
        <w:rPr>
          <w:rFonts w:ascii="Arial" w:hAnsi="Arial" w:cs="Arial"/>
          <w:sz w:val="20"/>
          <w:szCs w:val="20"/>
        </w:rPr>
        <w:t xml:space="preserve"> anmäla </w:t>
      </w:r>
      <w:r w:rsidR="00873510">
        <w:rPr>
          <w:rFonts w:ascii="Arial" w:hAnsi="Arial" w:cs="Arial"/>
          <w:sz w:val="20"/>
          <w:szCs w:val="20"/>
        </w:rPr>
        <w:t>sin avsikt att delta i stämman till b</w:t>
      </w:r>
      <w:r w:rsidRPr="00C95B21">
        <w:rPr>
          <w:rFonts w:ascii="Arial" w:hAnsi="Arial" w:cs="Arial"/>
          <w:sz w:val="20"/>
          <w:szCs w:val="20"/>
        </w:rPr>
        <w:t xml:space="preserve">olaget </w:t>
      </w:r>
      <w:r w:rsidRPr="00650D71">
        <w:rPr>
          <w:rFonts w:ascii="Arial" w:hAnsi="Arial" w:cs="Arial"/>
          <w:sz w:val="20"/>
          <w:szCs w:val="20"/>
        </w:rPr>
        <w:t xml:space="preserve">senast </w:t>
      </w:r>
      <w:r w:rsidR="00BD5129">
        <w:rPr>
          <w:rFonts w:ascii="Arial" w:hAnsi="Arial" w:cs="Arial"/>
          <w:sz w:val="20"/>
          <w:szCs w:val="20"/>
        </w:rPr>
        <w:t>tisdagen</w:t>
      </w:r>
      <w:r w:rsidR="00562D1F">
        <w:rPr>
          <w:rFonts w:ascii="Arial" w:hAnsi="Arial" w:cs="Arial"/>
          <w:sz w:val="20"/>
          <w:szCs w:val="20"/>
        </w:rPr>
        <w:t xml:space="preserve"> den </w:t>
      </w:r>
      <w:r w:rsidR="002D579B">
        <w:rPr>
          <w:rFonts w:ascii="Arial" w:hAnsi="Arial" w:cs="Arial"/>
          <w:sz w:val="20"/>
          <w:szCs w:val="20"/>
        </w:rPr>
        <w:t>2</w:t>
      </w:r>
      <w:r w:rsidR="00E52B52">
        <w:rPr>
          <w:rFonts w:ascii="Arial" w:hAnsi="Arial" w:cs="Arial"/>
          <w:sz w:val="20"/>
          <w:szCs w:val="20"/>
        </w:rPr>
        <w:t>9</w:t>
      </w:r>
      <w:r w:rsidR="00562D1F">
        <w:rPr>
          <w:rFonts w:ascii="Arial" w:hAnsi="Arial" w:cs="Arial"/>
          <w:sz w:val="20"/>
          <w:szCs w:val="20"/>
        </w:rPr>
        <w:t xml:space="preserve"> maj 201</w:t>
      </w:r>
      <w:r w:rsidR="002D579B">
        <w:rPr>
          <w:rFonts w:ascii="Arial" w:hAnsi="Arial" w:cs="Arial"/>
          <w:sz w:val="20"/>
          <w:szCs w:val="20"/>
        </w:rPr>
        <w:t>8</w:t>
      </w:r>
      <w:r w:rsidR="00562D1F">
        <w:rPr>
          <w:rFonts w:ascii="Arial" w:hAnsi="Arial" w:cs="Arial"/>
          <w:sz w:val="20"/>
          <w:szCs w:val="20"/>
        </w:rPr>
        <w:t>.</w:t>
      </w:r>
    </w:p>
    <w:p w:rsidR="00873510" w:rsidRPr="00BD78EE" w:rsidRDefault="009113AA" w:rsidP="000749A2">
      <w:pPr>
        <w:rPr>
          <w:rFonts w:ascii="Arial" w:hAnsi="Arial" w:cs="Arial"/>
          <w:sz w:val="20"/>
          <w:szCs w:val="20"/>
        </w:rPr>
      </w:pPr>
      <w:r w:rsidRPr="009D2DC7">
        <w:rPr>
          <w:rFonts w:ascii="Arial" w:hAnsi="Arial" w:cs="Arial"/>
          <w:sz w:val="20"/>
          <w:szCs w:val="20"/>
        </w:rPr>
        <w:t>Anmälan om deltagande ska göras skriftligen</w:t>
      </w:r>
      <w:r>
        <w:rPr>
          <w:rFonts w:ascii="Arial" w:hAnsi="Arial" w:cs="Arial"/>
          <w:sz w:val="20"/>
          <w:szCs w:val="20"/>
        </w:rPr>
        <w:t>,</w:t>
      </w:r>
      <w:r w:rsidRPr="009D2DC7">
        <w:rPr>
          <w:rFonts w:ascii="Arial" w:hAnsi="Arial" w:cs="Arial"/>
          <w:sz w:val="20"/>
          <w:szCs w:val="20"/>
        </w:rPr>
        <w:t xml:space="preserve"> </w:t>
      </w:r>
      <w:r>
        <w:rPr>
          <w:rFonts w:ascii="Arial" w:hAnsi="Arial" w:cs="Arial"/>
          <w:sz w:val="20"/>
          <w:szCs w:val="20"/>
        </w:rPr>
        <w:t xml:space="preserve">i första hand per e-post </w:t>
      </w:r>
      <w:r w:rsidRPr="00154A15">
        <w:rPr>
          <w:rFonts w:ascii="Arial" w:hAnsi="Arial" w:cs="Arial"/>
          <w:sz w:val="20"/>
          <w:szCs w:val="20"/>
        </w:rPr>
        <w:t>ir@mackmyra.se</w:t>
      </w:r>
      <w:r>
        <w:rPr>
          <w:rFonts w:ascii="Arial" w:hAnsi="Arial" w:cs="Arial"/>
          <w:sz w:val="20"/>
          <w:szCs w:val="20"/>
        </w:rPr>
        <w:t xml:space="preserve"> och i andra hand per post </w:t>
      </w:r>
      <w:r w:rsidRPr="009D2DC7">
        <w:rPr>
          <w:rFonts w:ascii="Arial" w:hAnsi="Arial" w:cs="Arial"/>
          <w:sz w:val="20"/>
          <w:szCs w:val="20"/>
        </w:rPr>
        <w:t xml:space="preserve">till Mackmyra Svensk Whisky </w:t>
      </w:r>
      <w:r>
        <w:rPr>
          <w:rFonts w:ascii="Arial" w:hAnsi="Arial" w:cs="Arial"/>
          <w:sz w:val="20"/>
          <w:szCs w:val="20"/>
        </w:rPr>
        <w:t>AB, Kolonnvägen 2, 802 67 Gävle.</w:t>
      </w:r>
      <w:r w:rsidR="00DB1CF4" w:rsidRPr="00BD78EE">
        <w:rPr>
          <w:rFonts w:ascii="Arial" w:hAnsi="Arial" w:cs="Arial"/>
          <w:sz w:val="20"/>
          <w:szCs w:val="20"/>
        </w:rPr>
        <w:t xml:space="preserve"> Vid anmälan </w:t>
      </w:r>
      <w:r w:rsidR="009F4E40">
        <w:rPr>
          <w:rFonts w:ascii="Arial" w:hAnsi="Arial" w:cs="Arial"/>
          <w:sz w:val="20"/>
          <w:szCs w:val="20"/>
        </w:rPr>
        <w:t>ska</w:t>
      </w:r>
      <w:r w:rsidR="00DB1CF4" w:rsidRPr="00BD78EE">
        <w:rPr>
          <w:rFonts w:ascii="Arial" w:hAnsi="Arial" w:cs="Arial"/>
          <w:sz w:val="20"/>
          <w:szCs w:val="20"/>
        </w:rPr>
        <w:t xml:space="preserve"> namn, </w:t>
      </w:r>
      <w:r w:rsidR="00A65B35">
        <w:rPr>
          <w:rFonts w:ascii="Arial" w:hAnsi="Arial" w:cs="Arial"/>
          <w:sz w:val="20"/>
          <w:szCs w:val="20"/>
        </w:rPr>
        <w:t>personnummer/</w:t>
      </w:r>
      <w:r w:rsidR="00873510" w:rsidRPr="00BD78EE">
        <w:rPr>
          <w:rFonts w:ascii="Arial" w:hAnsi="Arial" w:cs="Arial"/>
          <w:sz w:val="20"/>
          <w:szCs w:val="20"/>
        </w:rPr>
        <w:t>organisationsnummer, adress och telefonnummer uppges. Anmälan ska även innehålla uppgift om det antal biträden (högst två) som aktieägaren eventuellt avser medföra vid stämman.</w:t>
      </w:r>
    </w:p>
    <w:p w:rsidR="00CC4B5E" w:rsidRPr="00CD5553" w:rsidRDefault="00CC4B5E" w:rsidP="000749A2">
      <w:pPr>
        <w:rPr>
          <w:rFonts w:ascii="Arial" w:hAnsi="Arial" w:cs="Arial"/>
          <w:sz w:val="20"/>
          <w:szCs w:val="20"/>
        </w:rPr>
      </w:pPr>
      <w:r w:rsidRPr="00CD5553">
        <w:rPr>
          <w:rFonts w:ascii="Arial" w:hAnsi="Arial" w:cs="Arial"/>
          <w:sz w:val="20"/>
          <w:szCs w:val="20"/>
        </w:rPr>
        <w:t xml:space="preserve">Den som inte är personligen närvarande vid stämman får utöva sin rätt vid stämman genom ombud med skriftlig, undertecknad och daterad fullmakt. Fullmaktsformulär tillhandahålls aktieägare på begäran och finns tillgängligt på </w:t>
      </w:r>
      <w:r w:rsidRPr="00CD5553">
        <w:rPr>
          <w:rFonts w:ascii="Arial" w:hAnsi="Arial" w:cs="Arial"/>
          <w:iCs/>
          <w:sz w:val="20"/>
          <w:szCs w:val="20"/>
        </w:rPr>
        <w:t xml:space="preserve">bolagets </w:t>
      </w:r>
      <w:r w:rsidRPr="00CD5553">
        <w:rPr>
          <w:rFonts w:ascii="Arial" w:hAnsi="Arial" w:cs="Arial"/>
          <w:sz w:val="20"/>
          <w:szCs w:val="20"/>
        </w:rPr>
        <w:t xml:space="preserve">webbplats </w:t>
      </w:r>
      <w:r w:rsidRPr="00B77000">
        <w:rPr>
          <w:rFonts w:ascii="Arial" w:hAnsi="Arial" w:cs="Arial"/>
          <w:sz w:val="20"/>
          <w:szCs w:val="20"/>
        </w:rPr>
        <w:t>www.mackmyra.se</w:t>
      </w:r>
      <w:r w:rsidRPr="00CD5553">
        <w:rPr>
          <w:rFonts w:ascii="Arial" w:hAnsi="Arial" w:cs="Arial"/>
          <w:sz w:val="20"/>
          <w:szCs w:val="20"/>
        </w:rPr>
        <w:t xml:space="preserve"> senast från och med tre veckor före stämman. Om fullmakten utfärdats av juridisk person ska kopia av registreringsbevis eller motsvarande behörighetshandling för den juridiska personen bifogas. För att underlätta inpasseringen vid stämman bör fullmakter, registreringsbevis och andra behörighetshandlingar vara bolaget tillhanda under ovanstående adress </w:t>
      </w:r>
      <w:r w:rsidRPr="00650D71">
        <w:rPr>
          <w:rFonts w:ascii="Arial" w:hAnsi="Arial" w:cs="Arial"/>
          <w:sz w:val="20"/>
          <w:szCs w:val="20"/>
        </w:rPr>
        <w:t>senast</w:t>
      </w:r>
      <w:r w:rsidR="007D700A">
        <w:rPr>
          <w:rFonts w:ascii="Arial" w:hAnsi="Arial" w:cs="Arial"/>
          <w:sz w:val="20"/>
          <w:szCs w:val="20"/>
        </w:rPr>
        <w:t xml:space="preserve"> </w:t>
      </w:r>
      <w:r w:rsidR="00BD5129">
        <w:rPr>
          <w:rFonts w:ascii="Arial" w:hAnsi="Arial" w:cs="Arial"/>
          <w:sz w:val="20"/>
          <w:szCs w:val="20"/>
        </w:rPr>
        <w:t>tisdagen</w:t>
      </w:r>
      <w:r w:rsidR="00412686">
        <w:rPr>
          <w:rFonts w:ascii="Arial" w:hAnsi="Arial" w:cs="Arial"/>
          <w:sz w:val="20"/>
          <w:szCs w:val="20"/>
        </w:rPr>
        <w:t xml:space="preserve"> den </w:t>
      </w:r>
      <w:r w:rsidR="002D579B">
        <w:rPr>
          <w:rFonts w:ascii="Arial" w:hAnsi="Arial" w:cs="Arial"/>
          <w:sz w:val="20"/>
          <w:szCs w:val="20"/>
        </w:rPr>
        <w:t>2</w:t>
      </w:r>
      <w:r w:rsidR="00BD5129">
        <w:rPr>
          <w:rFonts w:ascii="Arial" w:hAnsi="Arial" w:cs="Arial"/>
          <w:sz w:val="20"/>
          <w:szCs w:val="20"/>
        </w:rPr>
        <w:t>9</w:t>
      </w:r>
      <w:r w:rsidR="00412686">
        <w:rPr>
          <w:rFonts w:ascii="Arial" w:hAnsi="Arial" w:cs="Arial"/>
          <w:sz w:val="20"/>
          <w:szCs w:val="20"/>
        </w:rPr>
        <w:t> maj </w:t>
      </w:r>
      <w:r w:rsidR="00562D1F">
        <w:rPr>
          <w:rFonts w:ascii="Arial" w:hAnsi="Arial" w:cs="Arial"/>
          <w:sz w:val="20"/>
          <w:szCs w:val="20"/>
        </w:rPr>
        <w:t>201</w:t>
      </w:r>
      <w:r w:rsidR="002D579B">
        <w:rPr>
          <w:rFonts w:ascii="Arial" w:hAnsi="Arial" w:cs="Arial"/>
          <w:sz w:val="20"/>
          <w:szCs w:val="20"/>
        </w:rPr>
        <w:t>8</w:t>
      </w:r>
      <w:r w:rsidR="00562D1F">
        <w:rPr>
          <w:rFonts w:ascii="Arial" w:hAnsi="Arial" w:cs="Arial"/>
          <w:sz w:val="20"/>
          <w:szCs w:val="20"/>
        </w:rPr>
        <w:t>.</w:t>
      </w:r>
    </w:p>
    <w:p w:rsidR="007F5A30" w:rsidRDefault="007F5A30" w:rsidP="000749A2">
      <w:pPr>
        <w:rPr>
          <w:rFonts w:ascii="Arial" w:hAnsi="Arial" w:cs="Arial"/>
          <w:sz w:val="20"/>
          <w:szCs w:val="20"/>
        </w:rPr>
      </w:pPr>
      <w:r w:rsidRPr="007F5A30">
        <w:rPr>
          <w:rFonts w:ascii="Arial" w:hAnsi="Arial" w:cs="Arial"/>
          <w:sz w:val="20"/>
          <w:szCs w:val="20"/>
        </w:rPr>
        <w:t xml:space="preserve">Den som låtit förvaltarregistrera sina aktier måste, för att ha rätt att delta i stämman, genom förvaltares försorg låta registrera aktierna i eget namn, så att vederbörande är registrerad i den av Euroclear Sweden AB förda </w:t>
      </w:r>
      <w:r w:rsidRPr="00A05664">
        <w:rPr>
          <w:rFonts w:ascii="Arial" w:hAnsi="Arial" w:cs="Arial"/>
          <w:sz w:val="20"/>
          <w:szCs w:val="20"/>
        </w:rPr>
        <w:t xml:space="preserve">aktieboken måndagen den </w:t>
      </w:r>
      <w:r w:rsidR="002D579B">
        <w:rPr>
          <w:rFonts w:ascii="Arial" w:hAnsi="Arial" w:cs="Arial"/>
          <w:sz w:val="20"/>
          <w:szCs w:val="20"/>
        </w:rPr>
        <w:t>28</w:t>
      </w:r>
      <w:r w:rsidR="00A05664" w:rsidRPr="00A05664">
        <w:rPr>
          <w:rFonts w:ascii="Arial" w:hAnsi="Arial" w:cs="Arial"/>
          <w:sz w:val="20"/>
          <w:szCs w:val="20"/>
        </w:rPr>
        <w:t xml:space="preserve"> maj </w:t>
      </w:r>
      <w:r w:rsidR="00B47F32">
        <w:rPr>
          <w:rFonts w:ascii="Arial" w:hAnsi="Arial" w:cs="Arial"/>
          <w:sz w:val="20"/>
          <w:szCs w:val="20"/>
        </w:rPr>
        <w:t>201</w:t>
      </w:r>
      <w:r w:rsidR="002D579B">
        <w:rPr>
          <w:rFonts w:ascii="Arial" w:hAnsi="Arial" w:cs="Arial"/>
          <w:sz w:val="20"/>
          <w:szCs w:val="20"/>
        </w:rPr>
        <w:t>8</w:t>
      </w:r>
      <w:r w:rsidRPr="00A05664">
        <w:rPr>
          <w:rFonts w:ascii="Arial" w:hAnsi="Arial" w:cs="Arial"/>
          <w:sz w:val="20"/>
          <w:szCs w:val="20"/>
        </w:rPr>
        <w:t>. Sådan</w:t>
      </w:r>
      <w:r w:rsidRPr="007F5A30">
        <w:rPr>
          <w:rFonts w:ascii="Arial" w:hAnsi="Arial" w:cs="Arial"/>
          <w:sz w:val="20"/>
          <w:szCs w:val="20"/>
        </w:rPr>
        <w:t xml:space="preserve"> registrering kan vara tillfällig.</w:t>
      </w:r>
    </w:p>
    <w:p w:rsidR="000749A2" w:rsidRPr="0073290A" w:rsidRDefault="000749A2" w:rsidP="000749A2">
      <w:pPr>
        <w:rPr>
          <w:rFonts w:ascii="Arial" w:hAnsi="Arial" w:cs="Arial"/>
          <w:b/>
          <w:caps/>
          <w:sz w:val="20"/>
          <w:szCs w:val="20"/>
        </w:rPr>
      </w:pPr>
      <w:r w:rsidRPr="0073290A">
        <w:rPr>
          <w:rFonts w:ascii="Arial" w:hAnsi="Arial" w:cs="Arial"/>
          <w:b/>
          <w:caps/>
          <w:sz w:val="20"/>
          <w:szCs w:val="20"/>
        </w:rPr>
        <w:t>Förslag till dagordning</w:t>
      </w:r>
    </w:p>
    <w:p w:rsidR="000749A2" w:rsidRPr="003D1A4A" w:rsidRDefault="000749A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r w:rsidRPr="003D1A4A">
        <w:rPr>
          <w:rFonts w:ascii="Arial" w:hAnsi="Arial" w:cs="Arial"/>
          <w:color w:val="auto"/>
          <w:sz w:val="20"/>
          <w:szCs w:val="20"/>
        </w:rPr>
        <w:t>Stämmans öppnande</w:t>
      </w:r>
    </w:p>
    <w:p w:rsidR="000749A2" w:rsidRPr="003D1A4A" w:rsidRDefault="000749A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r w:rsidRPr="003D1A4A">
        <w:rPr>
          <w:rFonts w:ascii="Arial" w:hAnsi="Arial" w:cs="Arial"/>
          <w:color w:val="auto"/>
          <w:sz w:val="20"/>
          <w:szCs w:val="20"/>
        </w:rPr>
        <w:t>Val av ordförande vid stämman</w:t>
      </w:r>
    </w:p>
    <w:p w:rsidR="000749A2" w:rsidRPr="003D1A4A" w:rsidRDefault="000749A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r w:rsidRPr="003D1A4A">
        <w:rPr>
          <w:rFonts w:ascii="Arial" w:hAnsi="Arial" w:cs="Arial"/>
          <w:color w:val="auto"/>
          <w:sz w:val="20"/>
          <w:szCs w:val="20"/>
        </w:rPr>
        <w:t>Upprättande och godkännande av röstlängd</w:t>
      </w:r>
    </w:p>
    <w:p w:rsidR="000749A2" w:rsidRPr="003D1A4A" w:rsidRDefault="000749A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r w:rsidRPr="003D1A4A">
        <w:rPr>
          <w:rFonts w:ascii="Arial" w:hAnsi="Arial" w:cs="Arial"/>
          <w:color w:val="auto"/>
          <w:sz w:val="20"/>
          <w:szCs w:val="20"/>
        </w:rPr>
        <w:t>Godkännande av dagordning</w:t>
      </w:r>
    </w:p>
    <w:p w:rsidR="000749A2" w:rsidRPr="003D1A4A" w:rsidRDefault="000749A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r w:rsidRPr="003D1A4A">
        <w:rPr>
          <w:rFonts w:ascii="Arial" w:hAnsi="Arial" w:cs="Arial"/>
          <w:color w:val="auto"/>
          <w:sz w:val="20"/>
          <w:szCs w:val="20"/>
        </w:rPr>
        <w:t>Val av en eller två justeringsmän</w:t>
      </w:r>
    </w:p>
    <w:p w:rsidR="000749A2" w:rsidRPr="003D1A4A" w:rsidRDefault="000749A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r w:rsidRPr="003D1A4A">
        <w:rPr>
          <w:rFonts w:ascii="Arial" w:hAnsi="Arial" w:cs="Arial"/>
          <w:color w:val="auto"/>
          <w:sz w:val="20"/>
          <w:szCs w:val="20"/>
        </w:rPr>
        <w:t>Prövning av om stämman blivit behörigen sammankallad</w:t>
      </w:r>
    </w:p>
    <w:p w:rsidR="003D1A4A" w:rsidRPr="00A62269" w:rsidRDefault="000749A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r w:rsidRPr="003D1A4A">
        <w:rPr>
          <w:rFonts w:ascii="Arial" w:hAnsi="Arial" w:cs="Arial"/>
          <w:color w:val="auto"/>
          <w:sz w:val="20"/>
          <w:szCs w:val="20"/>
        </w:rPr>
        <w:t xml:space="preserve">Framläggande av årsredovisningen och </w:t>
      </w:r>
      <w:r w:rsidRPr="00A62269">
        <w:rPr>
          <w:rFonts w:ascii="Arial" w:hAnsi="Arial" w:cs="Arial"/>
          <w:color w:val="auto"/>
          <w:sz w:val="20"/>
          <w:szCs w:val="20"/>
        </w:rPr>
        <w:t>revisionsberättelsen</w:t>
      </w:r>
      <w:r w:rsidR="00AF1359" w:rsidRPr="00A62269">
        <w:rPr>
          <w:rFonts w:ascii="Arial" w:hAnsi="Arial" w:cs="Arial"/>
          <w:color w:val="auto"/>
          <w:sz w:val="20"/>
          <w:szCs w:val="20"/>
        </w:rPr>
        <w:t xml:space="preserve"> samt </w:t>
      </w:r>
      <w:r w:rsidR="009C28FB" w:rsidRPr="00A62269">
        <w:rPr>
          <w:rFonts w:ascii="Arial" w:hAnsi="Arial" w:cs="Arial"/>
          <w:color w:val="auto"/>
          <w:sz w:val="20"/>
          <w:szCs w:val="20"/>
        </w:rPr>
        <w:t>koncernredovisningen</w:t>
      </w:r>
      <w:r w:rsidR="00AF1359" w:rsidRPr="00A62269">
        <w:rPr>
          <w:rFonts w:ascii="Arial" w:hAnsi="Arial" w:cs="Arial"/>
          <w:color w:val="auto"/>
          <w:sz w:val="20"/>
          <w:szCs w:val="20"/>
        </w:rPr>
        <w:t xml:space="preserve"> och </w:t>
      </w:r>
      <w:r w:rsidR="003D1A4A" w:rsidRPr="00A62269">
        <w:rPr>
          <w:rFonts w:ascii="Arial" w:hAnsi="Arial" w:cs="Arial"/>
          <w:color w:val="auto"/>
          <w:sz w:val="20"/>
          <w:szCs w:val="20"/>
        </w:rPr>
        <w:t>koncern</w:t>
      </w:r>
      <w:r w:rsidR="009C28FB" w:rsidRPr="00A62269">
        <w:rPr>
          <w:rFonts w:ascii="Arial" w:hAnsi="Arial" w:cs="Arial"/>
          <w:color w:val="auto"/>
          <w:sz w:val="20"/>
          <w:szCs w:val="20"/>
        </w:rPr>
        <w:t xml:space="preserve">revisionsberättelsen </w:t>
      </w:r>
      <w:r w:rsidR="00811AAC">
        <w:rPr>
          <w:rFonts w:ascii="Arial" w:hAnsi="Arial" w:cs="Arial"/>
          <w:color w:val="auto"/>
          <w:sz w:val="20"/>
          <w:szCs w:val="20"/>
        </w:rPr>
        <w:t>fö</w:t>
      </w:r>
      <w:r w:rsidR="00DA5C6E">
        <w:rPr>
          <w:rFonts w:ascii="Arial" w:hAnsi="Arial" w:cs="Arial"/>
          <w:color w:val="auto"/>
          <w:sz w:val="20"/>
          <w:szCs w:val="20"/>
        </w:rPr>
        <w:t>r 201</w:t>
      </w:r>
      <w:r w:rsidR="002D579B">
        <w:rPr>
          <w:rFonts w:ascii="Arial" w:hAnsi="Arial" w:cs="Arial"/>
          <w:color w:val="auto"/>
          <w:sz w:val="20"/>
          <w:szCs w:val="20"/>
        </w:rPr>
        <w:t>7</w:t>
      </w:r>
      <w:r w:rsidRPr="00A62269">
        <w:rPr>
          <w:rFonts w:ascii="Arial" w:hAnsi="Arial" w:cs="Arial"/>
          <w:color w:val="auto"/>
          <w:sz w:val="20"/>
          <w:szCs w:val="20"/>
        </w:rPr>
        <w:t xml:space="preserve"> </w:t>
      </w:r>
    </w:p>
    <w:p w:rsidR="00AF1359" w:rsidRPr="003D1A4A" w:rsidRDefault="000749A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bookmarkStart w:id="1" w:name="_Ref479088337"/>
      <w:r w:rsidRPr="003D1A4A">
        <w:rPr>
          <w:rFonts w:ascii="Arial" w:hAnsi="Arial" w:cs="Arial"/>
          <w:color w:val="auto"/>
          <w:sz w:val="20"/>
          <w:szCs w:val="20"/>
        </w:rPr>
        <w:t>Beslut om</w:t>
      </w:r>
      <w:r w:rsidR="00AF1359" w:rsidRPr="003D1A4A">
        <w:rPr>
          <w:rFonts w:ascii="Arial" w:hAnsi="Arial" w:cs="Arial"/>
          <w:color w:val="auto"/>
          <w:sz w:val="20"/>
          <w:szCs w:val="20"/>
        </w:rPr>
        <w:t>:</w:t>
      </w:r>
      <w:bookmarkEnd w:id="1"/>
    </w:p>
    <w:p w:rsidR="00AF1359" w:rsidRDefault="00AF1359" w:rsidP="00AF1359">
      <w:pPr>
        <w:pStyle w:val="Liststycke"/>
        <w:numPr>
          <w:ilvl w:val="0"/>
          <w:numId w:val="15"/>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r w:rsidRPr="00AF1359">
        <w:rPr>
          <w:rFonts w:ascii="Arial" w:hAnsi="Arial" w:cs="Arial"/>
          <w:color w:val="auto"/>
          <w:sz w:val="20"/>
          <w:szCs w:val="20"/>
        </w:rPr>
        <w:t xml:space="preserve">fastställande av resultaträkningen och </w:t>
      </w:r>
      <w:r w:rsidRPr="00A62269">
        <w:rPr>
          <w:rFonts w:ascii="Arial" w:hAnsi="Arial" w:cs="Arial"/>
          <w:color w:val="auto"/>
          <w:sz w:val="20"/>
          <w:szCs w:val="20"/>
        </w:rPr>
        <w:t>balansräkningen samt koncernresultaträkningen och koncernbalansräkningen</w:t>
      </w:r>
      <w:r w:rsidR="00DA5C6E">
        <w:rPr>
          <w:rFonts w:ascii="Arial" w:hAnsi="Arial" w:cs="Arial"/>
          <w:color w:val="auto"/>
          <w:sz w:val="20"/>
          <w:szCs w:val="20"/>
        </w:rPr>
        <w:t xml:space="preserve"> för 201</w:t>
      </w:r>
      <w:r w:rsidR="002D579B">
        <w:rPr>
          <w:rFonts w:ascii="Arial" w:hAnsi="Arial" w:cs="Arial"/>
          <w:color w:val="auto"/>
          <w:sz w:val="20"/>
          <w:szCs w:val="20"/>
        </w:rPr>
        <w:t>7</w:t>
      </w:r>
    </w:p>
    <w:p w:rsidR="003D1A4A" w:rsidRDefault="00AF1359" w:rsidP="003D1A4A">
      <w:pPr>
        <w:pStyle w:val="Liststycke"/>
        <w:numPr>
          <w:ilvl w:val="0"/>
          <w:numId w:val="15"/>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bookmarkStart w:id="2" w:name="_Ref479088338"/>
      <w:r w:rsidRPr="00AF1359">
        <w:rPr>
          <w:rFonts w:ascii="Arial" w:hAnsi="Arial" w:cs="Arial"/>
          <w:color w:val="auto"/>
          <w:sz w:val="20"/>
          <w:szCs w:val="20"/>
        </w:rPr>
        <w:t>dispositioner beträffande bolagets resultat enligt den fastställda balansräkningen</w:t>
      </w:r>
      <w:bookmarkEnd w:id="2"/>
    </w:p>
    <w:p w:rsidR="005903E6" w:rsidRPr="00041091" w:rsidRDefault="003D1A4A" w:rsidP="00041091">
      <w:pPr>
        <w:pStyle w:val="Liststycke"/>
        <w:numPr>
          <w:ilvl w:val="0"/>
          <w:numId w:val="15"/>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r w:rsidRPr="003D1A4A">
        <w:rPr>
          <w:rFonts w:ascii="Arial" w:hAnsi="Arial" w:cs="Arial"/>
          <w:sz w:val="20"/>
          <w:szCs w:val="20"/>
        </w:rPr>
        <w:t>ansvarsfrihet gentemot bolaget för styrelseledamöterna och verkställande direktö</w:t>
      </w:r>
      <w:r w:rsidR="00F571B0">
        <w:rPr>
          <w:rFonts w:ascii="Arial" w:hAnsi="Arial" w:cs="Arial"/>
          <w:sz w:val="20"/>
          <w:szCs w:val="20"/>
        </w:rPr>
        <w:t xml:space="preserve">ren för </w:t>
      </w:r>
      <w:r w:rsidR="00DA5C6E">
        <w:rPr>
          <w:rFonts w:ascii="Arial" w:hAnsi="Arial" w:cs="Arial"/>
          <w:sz w:val="20"/>
          <w:szCs w:val="20"/>
        </w:rPr>
        <w:t>förvaltningen under 201</w:t>
      </w:r>
      <w:r w:rsidR="002D579B">
        <w:rPr>
          <w:rFonts w:ascii="Arial" w:hAnsi="Arial" w:cs="Arial"/>
          <w:sz w:val="20"/>
          <w:szCs w:val="20"/>
        </w:rPr>
        <w:t>7</w:t>
      </w:r>
    </w:p>
    <w:p w:rsidR="003D1A4A" w:rsidRPr="003D1A4A" w:rsidRDefault="003D1A4A"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bookmarkStart w:id="3" w:name="_Ref479088239"/>
      <w:r w:rsidRPr="003D1A4A">
        <w:rPr>
          <w:rFonts w:ascii="Arial" w:hAnsi="Arial" w:cs="Arial"/>
          <w:color w:val="auto"/>
          <w:sz w:val="20"/>
          <w:szCs w:val="20"/>
        </w:rPr>
        <w:t>Beslut om antalet styrelseledamöter och styrelsesupple</w:t>
      </w:r>
      <w:r w:rsidR="005F6722">
        <w:rPr>
          <w:rFonts w:ascii="Arial" w:hAnsi="Arial" w:cs="Arial"/>
          <w:color w:val="auto"/>
          <w:sz w:val="20"/>
          <w:szCs w:val="20"/>
        </w:rPr>
        <w:t>anter</w:t>
      </w:r>
      <w:bookmarkEnd w:id="3"/>
    </w:p>
    <w:p w:rsidR="003D1A4A" w:rsidRPr="003D1A4A" w:rsidRDefault="003D1A4A"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bookmarkStart w:id="4" w:name="_Ref479088278"/>
      <w:r w:rsidRPr="003D1A4A">
        <w:rPr>
          <w:rFonts w:ascii="Arial" w:hAnsi="Arial" w:cs="Arial"/>
          <w:color w:val="auto"/>
          <w:sz w:val="20"/>
          <w:szCs w:val="20"/>
        </w:rPr>
        <w:t xml:space="preserve">Beslut om </w:t>
      </w:r>
      <w:r w:rsidR="005F6722">
        <w:rPr>
          <w:rFonts w:ascii="Arial" w:hAnsi="Arial" w:cs="Arial"/>
          <w:color w:val="auto"/>
          <w:sz w:val="20"/>
          <w:szCs w:val="20"/>
        </w:rPr>
        <w:t>arvode till styrelseledamöterna</w:t>
      </w:r>
      <w:bookmarkEnd w:id="4"/>
    </w:p>
    <w:p w:rsidR="003D1A4A" w:rsidRPr="003D1A4A" w:rsidRDefault="003D1A4A"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bookmarkStart w:id="5" w:name="_Ref479088286"/>
      <w:r w:rsidRPr="003D1A4A">
        <w:rPr>
          <w:rFonts w:ascii="Arial" w:hAnsi="Arial" w:cs="Arial"/>
          <w:color w:val="auto"/>
          <w:sz w:val="20"/>
          <w:szCs w:val="20"/>
        </w:rPr>
        <w:t>Val av styrelseordförande, övriga styrelseledamöter och</w:t>
      </w:r>
      <w:r w:rsidR="005F6722">
        <w:rPr>
          <w:rFonts w:ascii="Arial" w:hAnsi="Arial" w:cs="Arial"/>
          <w:color w:val="auto"/>
          <w:sz w:val="20"/>
          <w:szCs w:val="20"/>
        </w:rPr>
        <w:t xml:space="preserve"> eventuella styrelsesuppleanter</w:t>
      </w:r>
      <w:bookmarkEnd w:id="5"/>
    </w:p>
    <w:p w:rsidR="003D1A4A" w:rsidRPr="00A62269" w:rsidRDefault="003D1A4A"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bookmarkStart w:id="6" w:name="_Ref479088295"/>
      <w:r w:rsidRPr="00A62269">
        <w:rPr>
          <w:rFonts w:ascii="Arial" w:hAnsi="Arial" w:cs="Arial"/>
          <w:color w:val="auto"/>
          <w:sz w:val="20"/>
          <w:szCs w:val="20"/>
        </w:rPr>
        <w:t>Beslut om antalet revisorer och revisorssuppleanter</w:t>
      </w:r>
      <w:bookmarkEnd w:id="6"/>
    </w:p>
    <w:p w:rsidR="003D1A4A" w:rsidRPr="00A62269" w:rsidRDefault="005F672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bookmarkStart w:id="7" w:name="_Ref479088310"/>
      <w:r w:rsidRPr="00A62269">
        <w:rPr>
          <w:rFonts w:ascii="Arial" w:hAnsi="Arial" w:cs="Arial"/>
          <w:color w:val="auto"/>
          <w:sz w:val="20"/>
          <w:szCs w:val="20"/>
        </w:rPr>
        <w:t>Beslut om arvode till revisorn</w:t>
      </w:r>
      <w:bookmarkEnd w:id="7"/>
    </w:p>
    <w:p w:rsidR="003D1A4A" w:rsidRDefault="003D1A4A"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bookmarkStart w:id="8" w:name="_Ref479088244"/>
      <w:r w:rsidRPr="00A62269">
        <w:rPr>
          <w:rFonts w:ascii="Arial" w:hAnsi="Arial" w:cs="Arial"/>
          <w:color w:val="auto"/>
          <w:sz w:val="20"/>
          <w:szCs w:val="20"/>
        </w:rPr>
        <w:t>Val av revisor och eventuella revisorssuppleanter</w:t>
      </w:r>
      <w:bookmarkEnd w:id="8"/>
    </w:p>
    <w:p w:rsidR="003D1A4A" w:rsidRDefault="000749A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bookmarkStart w:id="9" w:name="_Ref479088222"/>
      <w:r w:rsidRPr="003D1A4A">
        <w:rPr>
          <w:rFonts w:ascii="Arial" w:hAnsi="Arial" w:cs="Arial"/>
          <w:color w:val="auto"/>
          <w:sz w:val="20"/>
          <w:szCs w:val="20"/>
        </w:rPr>
        <w:t>Beslut om emissionsbemyndigande</w:t>
      </w:r>
      <w:bookmarkEnd w:id="9"/>
    </w:p>
    <w:p w:rsidR="00591992" w:rsidRDefault="0059199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bookmarkStart w:id="10" w:name="_Ref512506195"/>
      <w:r>
        <w:rPr>
          <w:rFonts w:ascii="Arial" w:hAnsi="Arial" w:cs="Arial"/>
          <w:color w:val="auto"/>
          <w:sz w:val="20"/>
          <w:szCs w:val="20"/>
        </w:rPr>
        <w:t>Beslut om bolagsordningsändring</w:t>
      </w:r>
      <w:bookmarkEnd w:id="10"/>
    </w:p>
    <w:p w:rsidR="000749A2" w:rsidRPr="003D1A4A" w:rsidRDefault="000749A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r w:rsidRPr="003D1A4A">
        <w:rPr>
          <w:rFonts w:ascii="Arial" w:hAnsi="Arial" w:cs="Arial"/>
          <w:color w:val="auto"/>
          <w:sz w:val="20"/>
          <w:szCs w:val="20"/>
        </w:rPr>
        <w:t xml:space="preserve">Stämmans avslutande </w:t>
      </w:r>
    </w:p>
    <w:p w:rsidR="000749A2" w:rsidRPr="0073290A" w:rsidRDefault="000749A2" w:rsidP="000749A2">
      <w:pPr>
        <w:keepNext/>
        <w:autoSpaceDE w:val="0"/>
        <w:autoSpaceDN w:val="0"/>
        <w:adjustRightInd w:val="0"/>
        <w:rPr>
          <w:rFonts w:ascii="Arial" w:hAnsi="Arial" w:cs="Arial"/>
          <w:b/>
          <w:caps/>
          <w:color w:val="auto"/>
          <w:sz w:val="20"/>
          <w:szCs w:val="20"/>
        </w:rPr>
      </w:pPr>
      <w:r w:rsidRPr="0073290A">
        <w:rPr>
          <w:rFonts w:ascii="Arial" w:hAnsi="Arial" w:cs="Arial"/>
          <w:b/>
          <w:caps/>
          <w:color w:val="auto"/>
          <w:sz w:val="20"/>
          <w:szCs w:val="20"/>
        </w:rPr>
        <w:lastRenderedPageBreak/>
        <w:t>Förslag till beslut</w:t>
      </w:r>
    </w:p>
    <w:p w:rsidR="000749A2" w:rsidRPr="00606A2A" w:rsidRDefault="000749A2" w:rsidP="000749A2">
      <w:pPr>
        <w:keepNext/>
        <w:autoSpaceDE w:val="0"/>
        <w:autoSpaceDN w:val="0"/>
        <w:adjustRightInd w:val="0"/>
        <w:rPr>
          <w:rFonts w:ascii="Arial" w:eastAsia="Calibri" w:hAnsi="Arial" w:cs="Arial"/>
          <w:b/>
          <w:sz w:val="20"/>
          <w:szCs w:val="20"/>
        </w:rPr>
      </w:pPr>
      <w:r w:rsidRPr="00606A2A">
        <w:rPr>
          <w:rFonts w:ascii="Arial" w:hAnsi="Arial" w:cs="Arial"/>
          <w:b/>
          <w:color w:val="auto"/>
          <w:sz w:val="20"/>
          <w:szCs w:val="20"/>
        </w:rPr>
        <w:t>Beslut om dispositioner beträffande bolagets resultat enligt den fastställda balansräkningen</w:t>
      </w:r>
      <w:r w:rsidR="0077050D">
        <w:rPr>
          <w:rFonts w:ascii="Arial" w:hAnsi="Arial" w:cs="Arial"/>
          <w:color w:val="auto"/>
          <w:sz w:val="20"/>
          <w:szCs w:val="20"/>
        </w:rPr>
        <w:t xml:space="preserve"> (punkt </w:t>
      </w:r>
      <w:r w:rsidR="0077050D">
        <w:rPr>
          <w:rFonts w:ascii="Arial" w:hAnsi="Arial" w:cs="Arial"/>
          <w:color w:val="auto"/>
          <w:sz w:val="20"/>
          <w:szCs w:val="20"/>
        </w:rPr>
        <w:fldChar w:fldCharType="begin"/>
      </w:r>
      <w:r w:rsidR="0077050D">
        <w:rPr>
          <w:rFonts w:ascii="Arial" w:hAnsi="Arial" w:cs="Arial"/>
          <w:color w:val="auto"/>
          <w:sz w:val="20"/>
          <w:szCs w:val="20"/>
        </w:rPr>
        <w:instrText xml:space="preserve"> REF _Ref479088337 \r \h </w:instrText>
      </w:r>
      <w:r w:rsidR="0077050D">
        <w:rPr>
          <w:rFonts w:ascii="Arial" w:hAnsi="Arial" w:cs="Arial"/>
          <w:color w:val="auto"/>
          <w:sz w:val="20"/>
          <w:szCs w:val="20"/>
        </w:rPr>
      </w:r>
      <w:r w:rsidR="0077050D">
        <w:rPr>
          <w:rFonts w:ascii="Arial" w:hAnsi="Arial" w:cs="Arial"/>
          <w:color w:val="auto"/>
          <w:sz w:val="20"/>
          <w:szCs w:val="20"/>
        </w:rPr>
        <w:fldChar w:fldCharType="separate"/>
      </w:r>
      <w:r w:rsidR="00B04A97">
        <w:rPr>
          <w:rFonts w:ascii="Arial" w:hAnsi="Arial" w:cs="Arial"/>
          <w:color w:val="auto"/>
          <w:sz w:val="20"/>
          <w:szCs w:val="20"/>
        </w:rPr>
        <w:t>8</w:t>
      </w:r>
      <w:r w:rsidR="0077050D">
        <w:rPr>
          <w:rFonts w:ascii="Arial" w:hAnsi="Arial" w:cs="Arial"/>
          <w:color w:val="auto"/>
          <w:sz w:val="20"/>
          <w:szCs w:val="20"/>
        </w:rPr>
        <w:fldChar w:fldCharType="end"/>
      </w:r>
      <w:r w:rsidR="0077050D">
        <w:rPr>
          <w:rFonts w:ascii="Arial" w:hAnsi="Arial" w:cs="Arial"/>
          <w:color w:val="auto"/>
          <w:sz w:val="20"/>
          <w:szCs w:val="20"/>
        </w:rPr>
        <w:fldChar w:fldCharType="begin"/>
      </w:r>
      <w:r w:rsidR="0077050D">
        <w:rPr>
          <w:rFonts w:ascii="Arial" w:hAnsi="Arial" w:cs="Arial"/>
          <w:color w:val="auto"/>
          <w:sz w:val="20"/>
          <w:szCs w:val="20"/>
        </w:rPr>
        <w:instrText xml:space="preserve"> REF _Ref479088338 \r \h </w:instrText>
      </w:r>
      <w:r w:rsidR="0077050D">
        <w:rPr>
          <w:rFonts w:ascii="Arial" w:hAnsi="Arial" w:cs="Arial"/>
          <w:color w:val="auto"/>
          <w:sz w:val="20"/>
          <w:szCs w:val="20"/>
        </w:rPr>
      </w:r>
      <w:r w:rsidR="0077050D">
        <w:rPr>
          <w:rFonts w:ascii="Arial" w:hAnsi="Arial" w:cs="Arial"/>
          <w:color w:val="auto"/>
          <w:sz w:val="20"/>
          <w:szCs w:val="20"/>
        </w:rPr>
        <w:fldChar w:fldCharType="separate"/>
      </w:r>
      <w:r w:rsidR="00B04A97">
        <w:rPr>
          <w:rFonts w:ascii="Arial" w:hAnsi="Arial" w:cs="Arial"/>
          <w:color w:val="auto"/>
          <w:sz w:val="20"/>
          <w:szCs w:val="20"/>
        </w:rPr>
        <w:t>b)</w:t>
      </w:r>
      <w:r w:rsidR="0077050D">
        <w:rPr>
          <w:rFonts w:ascii="Arial" w:hAnsi="Arial" w:cs="Arial"/>
          <w:color w:val="auto"/>
          <w:sz w:val="20"/>
          <w:szCs w:val="20"/>
        </w:rPr>
        <w:fldChar w:fldCharType="end"/>
      </w:r>
    </w:p>
    <w:p w:rsidR="003E7F70" w:rsidRPr="004E253E" w:rsidRDefault="003E7F70" w:rsidP="003E7F70">
      <w:pPr>
        <w:keepNext/>
        <w:rPr>
          <w:rFonts w:ascii="Arial" w:hAnsi="Arial" w:cs="Arial"/>
          <w:color w:val="auto"/>
          <w:sz w:val="20"/>
          <w:szCs w:val="20"/>
        </w:rPr>
      </w:pPr>
      <w:r w:rsidRPr="004E253E">
        <w:rPr>
          <w:rFonts w:ascii="Arial" w:hAnsi="Arial" w:cs="Arial"/>
          <w:color w:val="auto"/>
          <w:sz w:val="20"/>
          <w:szCs w:val="20"/>
        </w:rPr>
        <w:t>Till bolagsstämmans förfogande står</w:t>
      </w:r>
      <w:r w:rsidR="00384FD6" w:rsidRPr="004E253E">
        <w:rPr>
          <w:rFonts w:ascii="Arial" w:hAnsi="Arial" w:cs="Arial"/>
          <w:color w:val="auto"/>
          <w:sz w:val="20"/>
          <w:szCs w:val="20"/>
        </w:rPr>
        <w:t xml:space="preserve"> överkursfond om </w:t>
      </w:r>
      <w:r w:rsidR="00EF0090">
        <w:rPr>
          <w:rFonts w:ascii="Arial" w:hAnsi="Arial" w:cs="Arial"/>
          <w:color w:val="auto"/>
          <w:sz w:val="20"/>
          <w:szCs w:val="20"/>
        </w:rPr>
        <w:t>174 106</w:t>
      </w:r>
      <w:r w:rsidR="00E759ED">
        <w:rPr>
          <w:rFonts w:ascii="Arial" w:hAnsi="Arial" w:cs="Arial"/>
          <w:color w:val="auto"/>
          <w:sz w:val="20"/>
          <w:szCs w:val="20"/>
        </w:rPr>
        <w:t xml:space="preserve"> </w:t>
      </w:r>
      <w:r w:rsidRPr="004E253E">
        <w:rPr>
          <w:rFonts w:ascii="Arial" w:hAnsi="Arial" w:cs="Arial"/>
          <w:color w:val="auto"/>
          <w:sz w:val="20"/>
          <w:szCs w:val="20"/>
        </w:rPr>
        <w:t>tk</w:t>
      </w:r>
      <w:r w:rsidR="00384FD6" w:rsidRPr="004E253E">
        <w:rPr>
          <w:rFonts w:ascii="Arial" w:hAnsi="Arial" w:cs="Arial"/>
          <w:color w:val="auto"/>
          <w:sz w:val="20"/>
          <w:szCs w:val="20"/>
        </w:rPr>
        <w:t>r (tusentals kronor), balanserat</w:t>
      </w:r>
      <w:r w:rsidRPr="004E253E">
        <w:rPr>
          <w:rFonts w:ascii="Arial" w:hAnsi="Arial" w:cs="Arial"/>
          <w:color w:val="auto"/>
          <w:sz w:val="20"/>
          <w:szCs w:val="20"/>
        </w:rPr>
        <w:t xml:space="preserve"> </w:t>
      </w:r>
      <w:r w:rsidR="00384FD6" w:rsidRPr="004E253E">
        <w:rPr>
          <w:rFonts w:ascii="Arial" w:hAnsi="Arial" w:cs="Arial"/>
          <w:color w:val="auto"/>
          <w:sz w:val="20"/>
          <w:szCs w:val="20"/>
        </w:rPr>
        <w:t xml:space="preserve">resultat </w:t>
      </w:r>
      <w:r w:rsidRPr="004E253E">
        <w:rPr>
          <w:rFonts w:ascii="Arial" w:hAnsi="Arial" w:cs="Arial"/>
          <w:color w:val="auto"/>
          <w:sz w:val="20"/>
          <w:szCs w:val="20"/>
        </w:rPr>
        <w:t>om</w:t>
      </w:r>
      <w:r w:rsidR="00E759ED">
        <w:rPr>
          <w:rFonts w:ascii="Arial" w:hAnsi="Arial" w:cs="Arial"/>
          <w:color w:val="auto"/>
          <w:sz w:val="20"/>
          <w:szCs w:val="20"/>
        </w:rPr>
        <w:t xml:space="preserve"> -</w:t>
      </w:r>
      <w:r w:rsidR="00EF0090">
        <w:rPr>
          <w:rFonts w:ascii="Arial" w:hAnsi="Arial" w:cs="Arial"/>
          <w:color w:val="auto"/>
          <w:sz w:val="20"/>
          <w:szCs w:val="20"/>
        </w:rPr>
        <w:t>105 106</w:t>
      </w:r>
      <w:r w:rsidR="00E759ED">
        <w:rPr>
          <w:rFonts w:ascii="Arial" w:hAnsi="Arial" w:cs="Arial"/>
          <w:color w:val="auto"/>
          <w:sz w:val="20"/>
          <w:szCs w:val="20"/>
        </w:rPr>
        <w:t xml:space="preserve"> </w:t>
      </w:r>
      <w:r w:rsidRPr="004E253E">
        <w:rPr>
          <w:rFonts w:ascii="Arial" w:hAnsi="Arial" w:cs="Arial"/>
          <w:color w:val="auto"/>
          <w:sz w:val="20"/>
          <w:szCs w:val="20"/>
        </w:rPr>
        <w:t xml:space="preserve">tkr samt årets förlust om </w:t>
      </w:r>
      <w:r w:rsidR="00464F7A">
        <w:rPr>
          <w:rFonts w:ascii="Arial" w:hAnsi="Arial" w:cs="Arial"/>
          <w:color w:val="auto"/>
          <w:sz w:val="20"/>
          <w:szCs w:val="20"/>
        </w:rPr>
        <w:t xml:space="preserve">- </w:t>
      </w:r>
      <w:r w:rsidR="00EF0090">
        <w:rPr>
          <w:rFonts w:ascii="Arial" w:hAnsi="Arial" w:cs="Arial"/>
          <w:color w:val="auto"/>
          <w:sz w:val="20"/>
          <w:szCs w:val="20"/>
        </w:rPr>
        <w:t xml:space="preserve">11 411 </w:t>
      </w:r>
      <w:r w:rsidRPr="004E253E">
        <w:rPr>
          <w:rFonts w:ascii="Arial" w:hAnsi="Arial" w:cs="Arial"/>
          <w:color w:val="auto"/>
          <w:sz w:val="20"/>
          <w:szCs w:val="20"/>
        </w:rPr>
        <w:t>tkr. Styrelsen föreslår att ingen u</w:t>
      </w:r>
      <w:r w:rsidR="00DA5C6E">
        <w:rPr>
          <w:rFonts w:ascii="Arial" w:hAnsi="Arial" w:cs="Arial"/>
          <w:color w:val="auto"/>
          <w:sz w:val="20"/>
          <w:szCs w:val="20"/>
        </w:rPr>
        <w:t>tdelning för räkenskapsåret 201</w:t>
      </w:r>
      <w:r w:rsidR="00EF0090">
        <w:rPr>
          <w:rFonts w:ascii="Arial" w:hAnsi="Arial" w:cs="Arial"/>
          <w:color w:val="auto"/>
          <w:sz w:val="20"/>
          <w:szCs w:val="20"/>
        </w:rPr>
        <w:t>7</w:t>
      </w:r>
      <w:r w:rsidRPr="004E253E">
        <w:rPr>
          <w:rFonts w:ascii="Arial" w:hAnsi="Arial" w:cs="Arial"/>
          <w:color w:val="auto"/>
          <w:sz w:val="20"/>
          <w:szCs w:val="20"/>
        </w:rPr>
        <w:t xml:space="preserve"> lämnas och att </w:t>
      </w:r>
      <w:r w:rsidR="00E759ED">
        <w:rPr>
          <w:rFonts w:ascii="Arial" w:hAnsi="Arial" w:cs="Arial"/>
          <w:color w:val="auto"/>
          <w:sz w:val="20"/>
          <w:szCs w:val="20"/>
        </w:rPr>
        <w:t xml:space="preserve">i ny räkning överföres </w:t>
      </w:r>
      <w:r w:rsidR="00EF0090">
        <w:rPr>
          <w:rFonts w:ascii="Arial" w:hAnsi="Arial" w:cs="Arial"/>
          <w:color w:val="auto"/>
          <w:sz w:val="20"/>
          <w:szCs w:val="20"/>
        </w:rPr>
        <w:t>57 588</w:t>
      </w:r>
      <w:r w:rsidR="00DA5C6E">
        <w:rPr>
          <w:rFonts w:ascii="Arial" w:hAnsi="Arial" w:cs="Arial"/>
          <w:color w:val="auto"/>
          <w:sz w:val="20"/>
          <w:szCs w:val="20"/>
        </w:rPr>
        <w:t xml:space="preserve"> </w:t>
      </w:r>
      <w:r w:rsidRPr="004E253E">
        <w:rPr>
          <w:rFonts w:ascii="Arial" w:hAnsi="Arial" w:cs="Arial"/>
          <w:color w:val="auto"/>
          <w:sz w:val="20"/>
          <w:szCs w:val="20"/>
        </w:rPr>
        <w:t>tkr.</w:t>
      </w:r>
    </w:p>
    <w:p w:rsidR="008704A5" w:rsidRDefault="008704A5" w:rsidP="008704A5">
      <w:pPr>
        <w:keepNext/>
        <w:rPr>
          <w:rFonts w:ascii="Arial" w:hAnsi="Arial" w:cs="Arial"/>
          <w:color w:val="auto"/>
          <w:sz w:val="20"/>
          <w:szCs w:val="20"/>
        </w:rPr>
      </w:pPr>
      <w:r>
        <w:rPr>
          <w:rFonts w:ascii="Arial" w:hAnsi="Arial" w:cs="Arial"/>
          <w:b/>
          <w:color w:val="auto"/>
          <w:sz w:val="20"/>
          <w:szCs w:val="20"/>
        </w:rPr>
        <w:t>Beslut om antalet styrelseledamöter och styrelsesuppleanter, beslut om arvode till styrelseledamöterna, val av styrelseordförande, övriga styrelseledamöter och eventuella styrelsesuppleanter, beslut om antalet revisorer och revisorssuppleanter, beslut om arvode till revisorn, samt val av revisor och eventuella revisorssuppleanter</w:t>
      </w:r>
      <w:r>
        <w:rPr>
          <w:rFonts w:ascii="Arial" w:hAnsi="Arial" w:cs="Arial"/>
          <w:color w:val="auto"/>
          <w:sz w:val="20"/>
          <w:szCs w:val="20"/>
        </w:rPr>
        <w:t xml:space="preserve"> (punkterna</w:t>
      </w:r>
      <w:r w:rsidR="00766457">
        <w:rPr>
          <w:rFonts w:ascii="Arial" w:hAnsi="Arial" w:cs="Arial"/>
          <w:color w:val="auto"/>
          <w:sz w:val="20"/>
          <w:szCs w:val="20"/>
        </w:rPr>
        <w:t xml:space="preserve"> </w:t>
      </w:r>
      <w:r w:rsidR="00766457">
        <w:rPr>
          <w:rFonts w:ascii="Arial" w:hAnsi="Arial" w:cs="Arial"/>
          <w:color w:val="auto"/>
          <w:sz w:val="20"/>
          <w:szCs w:val="20"/>
        </w:rPr>
        <w:fldChar w:fldCharType="begin"/>
      </w:r>
      <w:r w:rsidR="00766457">
        <w:rPr>
          <w:rFonts w:ascii="Arial" w:hAnsi="Arial" w:cs="Arial"/>
          <w:color w:val="auto"/>
          <w:sz w:val="20"/>
          <w:szCs w:val="20"/>
        </w:rPr>
        <w:instrText xml:space="preserve"> REF _Ref479088239 \r \h </w:instrText>
      </w:r>
      <w:r w:rsidR="00766457">
        <w:rPr>
          <w:rFonts w:ascii="Arial" w:hAnsi="Arial" w:cs="Arial"/>
          <w:color w:val="auto"/>
          <w:sz w:val="20"/>
          <w:szCs w:val="20"/>
        </w:rPr>
      </w:r>
      <w:r w:rsidR="00766457">
        <w:rPr>
          <w:rFonts w:ascii="Arial" w:hAnsi="Arial" w:cs="Arial"/>
          <w:color w:val="auto"/>
          <w:sz w:val="20"/>
          <w:szCs w:val="20"/>
        </w:rPr>
        <w:fldChar w:fldCharType="separate"/>
      </w:r>
      <w:r w:rsidR="00B04A97">
        <w:rPr>
          <w:rFonts w:ascii="Arial" w:hAnsi="Arial" w:cs="Arial"/>
          <w:color w:val="auto"/>
          <w:sz w:val="20"/>
          <w:szCs w:val="20"/>
        </w:rPr>
        <w:t>9</w:t>
      </w:r>
      <w:r w:rsidR="00766457">
        <w:rPr>
          <w:rFonts w:ascii="Arial" w:hAnsi="Arial" w:cs="Arial"/>
          <w:color w:val="auto"/>
          <w:sz w:val="20"/>
          <w:szCs w:val="20"/>
        </w:rPr>
        <w:fldChar w:fldCharType="end"/>
      </w:r>
      <w:r w:rsidR="00766457">
        <w:rPr>
          <w:rFonts w:ascii="Arial" w:hAnsi="Arial" w:cs="Arial"/>
          <w:color w:val="auto"/>
          <w:sz w:val="20"/>
          <w:szCs w:val="20"/>
        </w:rPr>
        <w:t>-</w:t>
      </w:r>
      <w:r w:rsidR="00766457">
        <w:rPr>
          <w:rFonts w:ascii="Arial" w:hAnsi="Arial" w:cs="Arial"/>
          <w:color w:val="auto"/>
          <w:sz w:val="20"/>
          <w:szCs w:val="20"/>
        </w:rPr>
        <w:fldChar w:fldCharType="begin"/>
      </w:r>
      <w:r w:rsidR="00766457">
        <w:rPr>
          <w:rFonts w:ascii="Arial" w:hAnsi="Arial" w:cs="Arial"/>
          <w:color w:val="auto"/>
          <w:sz w:val="20"/>
          <w:szCs w:val="20"/>
        </w:rPr>
        <w:instrText xml:space="preserve"> REF _Ref479088244 \r \h </w:instrText>
      </w:r>
      <w:r w:rsidR="00766457">
        <w:rPr>
          <w:rFonts w:ascii="Arial" w:hAnsi="Arial" w:cs="Arial"/>
          <w:color w:val="auto"/>
          <w:sz w:val="20"/>
          <w:szCs w:val="20"/>
        </w:rPr>
      </w:r>
      <w:r w:rsidR="00766457">
        <w:rPr>
          <w:rFonts w:ascii="Arial" w:hAnsi="Arial" w:cs="Arial"/>
          <w:color w:val="auto"/>
          <w:sz w:val="20"/>
          <w:szCs w:val="20"/>
        </w:rPr>
        <w:fldChar w:fldCharType="separate"/>
      </w:r>
      <w:r w:rsidR="00B04A97">
        <w:rPr>
          <w:rFonts w:ascii="Arial" w:hAnsi="Arial" w:cs="Arial"/>
          <w:color w:val="auto"/>
          <w:sz w:val="20"/>
          <w:szCs w:val="20"/>
        </w:rPr>
        <w:t>14</w:t>
      </w:r>
      <w:r w:rsidR="00766457">
        <w:rPr>
          <w:rFonts w:ascii="Arial" w:hAnsi="Arial" w:cs="Arial"/>
          <w:color w:val="auto"/>
          <w:sz w:val="20"/>
          <w:szCs w:val="20"/>
        </w:rPr>
        <w:fldChar w:fldCharType="end"/>
      </w:r>
      <w:r>
        <w:rPr>
          <w:rFonts w:ascii="Arial" w:hAnsi="Arial" w:cs="Arial"/>
          <w:color w:val="auto"/>
          <w:sz w:val="20"/>
          <w:szCs w:val="20"/>
        </w:rPr>
        <w:t>)</w:t>
      </w:r>
    </w:p>
    <w:p w:rsidR="008704A5" w:rsidRDefault="008704A5" w:rsidP="008704A5">
      <w:pPr>
        <w:rPr>
          <w:rFonts w:ascii="Arial" w:hAnsi="Arial" w:cs="Arial"/>
          <w:b/>
          <w:color w:val="auto"/>
          <w:sz w:val="20"/>
          <w:szCs w:val="20"/>
        </w:rPr>
      </w:pPr>
      <w:r>
        <w:rPr>
          <w:rFonts w:ascii="Arial" w:hAnsi="Arial" w:cs="Arial"/>
          <w:color w:val="auto"/>
          <w:sz w:val="20"/>
          <w:szCs w:val="20"/>
        </w:rPr>
        <w:t>Bolagets nomineringskommitté, bestående av Carl-Johan Kastengren (utsedd av grundarna), Håkan Johansson (utsedd av familjen Rolf Klingberg och grundarna) och Carl Klingberg (utsedd av familjen Rolf Klingberg), har anmält till styrelsen att man avser föreslå att bolagsstämman beslutar enligt följande.</w:t>
      </w:r>
    </w:p>
    <w:p w:rsidR="00F77276" w:rsidRDefault="00766457" w:rsidP="008704A5">
      <w:pPr>
        <w:keepNext/>
        <w:spacing w:before="0" w:beforeAutospacing="0" w:after="0" w:afterAutospacing="0"/>
        <w:rPr>
          <w:rFonts w:ascii="Arial" w:hAnsi="Arial" w:cs="Arial"/>
          <w:color w:val="auto"/>
          <w:sz w:val="20"/>
          <w:szCs w:val="20"/>
        </w:rPr>
      </w:pPr>
      <w:r>
        <w:rPr>
          <w:rFonts w:ascii="Arial" w:hAnsi="Arial" w:cs="Arial"/>
          <w:color w:val="auto"/>
          <w:sz w:val="20"/>
          <w:szCs w:val="20"/>
        </w:rPr>
        <w:t xml:space="preserve">Punkt </w:t>
      </w:r>
      <w:r>
        <w:rPr>
          <w:rFonts w:ascii="Arial" w:hAnsi="Arial" w:cs="Arial"/>
          <w:color w:val="auto"/>
          <w:sz w:val="20"/>
          <w:szCs w:val="20"/>
        </w:rPr>
        <w:fldChar w:fldCharType="begin"/>
      </w:r>
      <w:r>
        <w:rPr>
          <w:rFonts w:ascii="Arial" w:hAnsi="Arial" w:cs="Arial"/>
          <w:color w:val="auto"/>
          <w:sz w:val="20"/>
          <w:szCs w:val="20"/>
        </w:rPr>
        <w:instrText xml:space="preserve"> REF _Ref479088239 \r \h </w:instrText>
      </w:r>
      <w:r>
        <w:rPr>
          <w:rFonts w:ascii="Arial" w:hAnsi="Arial" w:cs="Arial"/>
          <w:color w:val="auto"/>
          <w:sz w:val="20"/>
          <w:szCs w:val="20"/>
        </w:rPr>
      </w:r>
      <w:r>
        <w:rPr>
          <w:rFonts w:ascii="Arial" w:hAnsi="Arial" w:cs="Arial"/>
          <w:color w:val="auto"/>
          <w:sz w:val="20"/>
          <w:szCs w:val="20"/>
        </w:rPr>
        <w:fldChar w:fldCharType="separate"/>
      </w:r>
      <w:r w:rsidR="00B04A97">
        <w:rPr>
          <w:rFonts w:ascii="Arial" w:hAnsi="Arial" w:cs="Arial"/>
          <w:color w:val="auto"/>
          <w:sz w:val="20"/>
          <w:szCs w:val="20"/>
        </w:rPr>
        <w:t>9</w:t>
      </w:r>
      <w:r>
        <w:rPr>
          <w:rFonts w:ascii="Arial" w:hAnsi="Arial" w:cs="Arial"/>
          <w:color w:val="auto"/>
          <w:sz w:val="20"/>
          <w:szCs w:val="20"/>
        </w:rPr>
        <w:fldChar w:fldCharType="end"/>
      </w:r>
      <w:r w:rsidR="008704A5">
        <w:rPr>
          <w:rFonts w:ascii="Arial" w:hAnsi="Arial" w:cs="Arial"/>
          <w:color w:val="auto"/>
          <w:sz w:val="20"/>
          <w:szCs w:val="20"/>
        </w:rPr>
        <w:t xml:space="preserve">: Styrelsen ska bestå </w:t>
      </w:r>
      <w:r w:rsidR="008704A5" w:rsidRPr="00865BC1">
        <w:rPr>
          <w:rFonts w:ascii="Arial" w:hAnsi="Arial" w:cs="Arial"/>
          <w:color w:val="auto"/>
          <w:sz w:val="20"/>
          <w:szCs w:val="20"/>
        </w:rPr>
        <w:t xml:space="preserve">av </w:t>
      </w:r>
      <w:r w:rsidR="001E2B65" w:rsidRPr="00865BC1">
        <w:rPr>
          <w:rFonts w:ascii="Arial" w:hAnsi="Arial" w:cs="Arial"/>
          <w:color w:val="auto"/>
          <w:sz w:val="20"/>
          <w:szCs w:val="20"/>
        </w:rPr>
        <w:t>sju</w:t>
      </w:r>
      <w:r w:rsidR="008704A5">
        <w:rPr>
          <w:rFonts w:ascii="Arial" w:hAnsi="Arial" w:cs="Arial"/>
          <w:color w:val="auto"/>
          <w:sz w:val="20"/>
          <w:szCs w:val="20"/>
        </w:rPr>
        <w:t xml:space="preserve"> ordinarie ledamöter utan suppleanter.</w:t>
      </w:r>
      <w:r w:rsidR="00464F7A">
        <w:rPr>
          <w:rFonts w:ascii="Arial" w:hAnsi="Arial" w:cs="Arial"/>
          <w:color w:val="auto"/>
          <w:sz w:val="20"/>
          <w:szCs w:val="20"/>
        </w:rPr>
        <w:t xml:space="preserve"> </w:t>
      </w:r>
    </w:p>
    <w:p w:rsidR="00F77276" w:rsidRDefault="00F77276" w:rsidP="008704A5">
      <w:pPr>
        <w:keepNext/>
        <w:spacing w:before="0" w:beforeAutospacing="0" w:after="0" w:afterAutospacing="0"/>
        <w:rPr>
          <w:rFonts w:ascii="Arial" w:hAnsi="Arial" w:cs="Arial"/>
          <w:color w:val="auto"/>
          <w:sz w:val="20"/>
          <w:szCs w:val="20"/>
        </w:rPr>
      </w:pPr>
    </w:p>
    <w:p w:rsidR="008704A5" w:rsidRDefault="00766457" w:rsidP="008704A5">
      <w:pPr>
        <w:keepNext/>
        <w:spacing w:before="0" w:beforeAutospacing="0" w:after="0" w:afterAutospacing="0"/>
        <w:rPr>
          <w:rFonts w:ascii="Arial" w:hAnsi="Arial" w:cs="Arial"/>
          <w:color w:val="auto"/>
          <w:sz w:val="20"/>
          <w:szCs w:val="20"/>
        </w:rPr>
      </w:pPr>
      <w:r>
        <w:rPr>
          <w:rFonts w:ascii="Arial" w:hAnsi="Arial" w:cs="Arial"/>
          <w:color w:val="auto"/>
          <w:sz w:val="20"/>
          <w:szCs w:val="20"/>
        </w:rPr>
        <w:t xml:space="preserve">Punkt </w:t>
      </w:r>
      <w:r>
        <w:rPr>
          <w:rFonts w:ascii="Arial" w:hAnsi="Arial" w:cs="Arial"/>
          <w:color w:val="auto"/>
          <w:sz w:val="20"/>
          <w:szCs w:val="20"/>
        </w:rPr>
        <w:fldChar w:fldCharType="begin"/>
      </w:r>
      <w:r>
        <w:rPr>
          <w:rFonts w:ascii="Arial" w:hAnsi="Arial" w:cs="Arial"/>
          <w:color w:val="auto"/>
          <w:sz w:val="20"/>
          <w:szCs w:val="20"/>
        </w:rPr>
        <w:instrText xml:space="preserve"> REF _Ref479088278 \r \h </w:instrText>
      </w:r>
      <w:r>
        <w:rPr>
          <w:rFonts w:ascii="Arial" w:hAnsi="Arial" w:cs="Arial"/>
          <w:color w:val="auto"/>
          <w:sz w:val="20"/>
          <w:szCs w:val="20"/>
        </w:rPr>
      </w:r>
      <w:r>
        <w:rPr>
          <w:rFonts w:ascii="Arial" w:hAnsi="Arial" w:cs="Arial"/>
          <w:color w:val="auto"/>
          <w:sz w:val="20"/>
          <w:szCs w:val="20"/>
        </w:rPr>
        <w:fldChar w:fldCharType="separate"/>
      </w:r>
      <w:r w:rsidR="00B04A97">
        <w:rPr>
          <w:rFonts w:ascii="Arial" w:hAnsi="Arial" w:cs="Arial"/>
          <w:color w:val="auto"/>
          <w:sz w:val="20"/>
          <w:szCs w:val="20"/>
        </w:rPr>
        <w:t>10</w:t>
      </w:r>
      <w:r>
        <w:rPr>
          <w:rFonts w:ascii="Arial" w:hAnsi="Arial" w:cs="Arial"/>
          <w:color w:val="auto"/>
          <w:sz w:val="20"/>
          <w:szCs w:val="20"/>
        </w:rPr>
        <w:fldChar w:fldCharType="end"/>
      </w:r>
      <w:r w:rsidR="008704A5" w:rsidRPr="00756A49">
        <w:rPr>
          <w:rFonts w:ascii="Arial" w:hAnsi="Arial" w:cs="Arial"/>
          <w:color w:val="auto"/>
          <w:sz w:val="20"/>
          <w:szCs w:val="20"/>
        </w:rPr>
        <w:t>: Styr</w:t>
      </w:r>
      <w:r w:rsidR="000A506E">
        <w:rPr>
          <w:rFonts w:ascii="Arial" w:hAnsi="Arial" w:cs="Arial"/>
          <w:color w:val="auto"/>
          <w:sz w:val="20"/>
          <w:szCs w:val="20"/>
        </w:rPr>
        <w:t xml:space="preserve">elsearvode ska utgå med totalt </w:t>
      </w:r>
      <w:r w:rsidR="00F77276" w:rsidRPr="00D117EE">
        <w:rPr>
          <w:rFonts w:ascii="Arial" w:hAnsi="Arial" w:cs="Arial"/>
          <w:color w:val="auto"/>
          <w:sz w:val="20"/>
          <w:szCs w:val="20"/>
        </w:rPr>
        <w:t>409 500</w:t>
      </w:r>
      <w:r w:rsidR="008C4D78">
        <w:rPr>
          <w:rFonts w:ascii="Arial" w:hAnsi="Arial" w:cs="Arial"/>
          <w:color w:val="auto"/>
          <w:sz w:val="20"/>
          <w:szCs w:val="20"/>
        </w:rPr>
        <w:t xml:space="preserve"> </w:t>
      </w:r>
      <w:r w:rsidR="008704A5" w:rsidRPr="00756A49">
        <w:rPr>
          <w:rFonts w:ascii="Arial" w:hAnsi="Arial" w:cs="Arial"/>
          <w:color w:val="auto"/>
          <w:sz w:val="20"/>
          <w:szCs w:val="20"/>
        </w:rPr>
        <w:t xml:space="preserve">kronor (motsvarande </w:t>
      </w:r>
      <w:r w:rsidR="00E70070">
        <w:rPr>
          <w:rFonts w:ascii="Arial" w:hAnsi="Arial" w:cs="Arial"/>
          <w:color w:val="auto"/>
          <w:sz w:val="20"/>
          <w:szCs w:val="20"/>
        </w:rPr>
        <w:t>nio</w:t>
      </w:r>
      <w:r w:rsidR="008704A5" w:rsidRPr="00756A49">
        <w:rPr>
          <w:rFonts w:ascii="Arial" w:hAnsi="Arial" w:cs="Arial"/>
          <w:color w:val="auto"/>
          <w:sz w:val="20"/>
          <w:szCs w:val="20"/>
        </w:rPr>
        <w:t xml:space="preserve"> prisbasbelopp) till styrelseledamöterna, varav </w:t>
      </w:r>
      <w:r w:rsidR="00F77276">
        <w:rPr>
          <w:rFonts w:ascii="Arial" w:hAnsi="Arial" w:cs="Arial"/>
          <w:color w:val="auto"/>
          <w:sz w:val="20"/>
          <w:szCs w:val="20"/>
        </w:rPr>
        <w:t>136 500</w:t>
      </w:r>
      <w:r w:rsidR="008704A5" w:rsidRPr="00756A49">
        <w:rPr>
          <w:rFonts w:ascii="Arial" w:hAnsi="Arial" w:cs="Arial"/>
          <w:color w:val="auto"/>
          <w:sz w:val="20"/>
          <w:szCs w:val="20"/>
        </w:rPr>
        <w:t xml:space="preserve"> kronor (motsvarande tre prisbasbelopp) ska utgå till styrelsens ordförande och </w:t>
      </w:r>
      <w:r w:rsidR="00F77276">
        <w:rPr>
          <w:rFonts w:ascii="Arial" w:hAnsi="Arial" w:cs="Arial"/>
          <w:color w:val="auto"/>
          <w:sz w:val="20"/>
          <w:szCs w:val="20"/>
        </w:rPr>
        <w:t>45 500</w:t>
      </w:r>
      <w:r w:rsidR="008704A5" w:rsidRPr="00756A49">
        <w:rPr>
          <w:rFonts w:ascii="Arial" w:hAnsi="Arial" w:cs="Arial"/>
          <w:color w:val="auto"/>
          <w:sz w:val="20"/>
          <w:szCs w:val="20"/>
        </w:rPr>
        <w:t xml:space="preserve"> kronor (motsvarande ett prisbasbelopp) ska utgå till envar av övriga ledamöter.</w:t>
      </w:r>
    </w:p>
    <w:p w:rsidR="008704A5" w:rsidRDefault="008704A5" w:rsidP="008704A5">
      <w:pPr>
        <w:keepNext/>
        <w:spacing w:before="0" w:beforeAutospacing="0" w:after="0" w:afterAutospacing="0"/>
        <w:rPr>
          <w:rFonts w:ascii="Arial" w:hAnsi="Arial" w:cs="Arial"/>
          <w:color w:val="auto"/>
          <w:sz w:val="20"/>
          <w:szCs w:val="20"/>
        </w:rPr>
      </w:pPr>
    </w:p>
    <w:p w:rsidR="00464F7A" w:rsidRDefault="00766457" w:rsidP="008704A5">
      <w:pPr>
        <w:keepNext/>
        <w:spacing w:before="0" w:beforeAutospacing="0" w:after="0" w:afterAutospacing="0"/>
        <w:rPr>
          <w:rFonts w:ascii="Arial" w:hAnsi="Arial" w:cs="Arial"/>
          <w:color w:val="auto"/>
          <w:sz w:val="20"/>
          <w:szCs w:val="20"/>
        </w:rPr>
      </w:pPr>
      <w:r>
        <w:rPr>
          <w:rFonts w:ascii="Arial" w:hAnsi="Arial" w:cs="Arial"/>
          <w:color w:val="auto"/>
          <w:sz w:val="20"/>
          <w:szCs w:val="20"/>
        </w:rPr>
        <w:t xml:space="preserve">Punkt </w:t>
      </w:r>
      <w:r>
        <w:rPr>
          <w:rFonts w:ascii="Arial" w:hAnsi="Arial" w:cs="Arial"/>
          <w:color w:val="auto"/>
          <w:sz w:val="20"/>
          <w:szCs w:val="20"/>
        </w:rPr>
        <w:fldChar w:fldCharType="begin"/>
      </w:r>
      <w:r>
        <w:rPr>
          <w:rFonts w:ascii="Arial" w:hAnsi="Arial" w:cs="Arial"/>
          <w:color w:val="auto"/>
          <w:sz w:val="20"/>
          <w:szCs w:val="20"/>
        </w:rPr>
        <w:instrText xml:space="preserve"> REF _Ref479088286 \r \h </w:instrText>
      </w:r>
      <w:r>
        <w:rPr>
          <w:rFonts w:ascii="Arial" w:hAnsi="Arial" w:cs="Arial"/>
          <w:color w:val="auto"/>
          <w:sz w:val="20"/>
          <w:szCs w:val="20"/>
        </w:rPr>
      </w:r>
      <w:r>
        <w:rPr>
          <w:rFonts w:ascii="Arial" w:hAnsi="Arial" w:cs="Arial"/>
          <w:color w:val="auto"/>
          <w:sz w:val="20"/>
          <w:szCs w:val="20"/>
        </w:rPr>
        <w:fldChar w:fldCharType="separate"/>
      </w:r>
      <w:r w:rsidR="00B04A97">
        <w:rPr>
          <w:rFonts w:ascii="Arial" w:hAnsi="Arial" w:cs="Arial"/>
          <w:color w:val="auto"/>
          <w:sz w:val="20"/>
          <w:szCs w:val="20"/>
        </w:rPr>
        <w:t>11</w:t>
      </w:r>
      <w:r>
        <w:rPr>
          <w:rFonts w:ascii="Arial" w:hAnsi="Arial" w:cs="Arial"/>
          <w:color w:val="auto"/>
          <w:sz w:val="20"/>
          <w:szCs w:val="20"/>
        </w:rPr>
        <w:fldChar w:fldCharType="end"/>
      </w:r>
      <w:r w:rsidR="008704A5">
        <w:rPr>
          <w:rFonts w:ascii="Arial" w:hAnsi="Arial" w:cs="Arial"/>
          <w:color w:val="auto"/>
          <w:sz w:val="20"/>
          <w:szCs w:val="20"/>
        </w:rPr>
        <w:t>: Till ordinarie styrelseledamöter föreslås omval av David Hedman, Carl-Johan Kastengren, Carl Klingberg, Annika Berg</w:t>
      </w:r>
      <w:r w:rsidR="00464F7A">
        <w:rPr>
          <w:rFonts w:ascii="Arial" w:hAnsi="Arial" w:cs="Arial"/>
          <w:color w:val="auto"/>
          <w:sz w:val="20"/>
          <w:szCs w:val="20"/>
        </w:rPr>
        <w:t xml:space="preserve">, </w:t>
      </w:r>
      <w:r w:rsidR="008704A5" w:rsidRPr="008704A5">
        <w:rPr>
          <w:rFonts w:ascii="Arial" w:hAnsi="Arial" w:cs="Arial"/>
          <w:color w:val="auto"/>
          <w:sz w:val="20"/>
          <w:szCs w:val="20"/>
        </w:rPr>
        <w:t>Jörgen Andersson</w:t>
      </w:r>
      <w:r w:rsidR="00464F7A">
        <w:rPr>
          <w:rFonts w:ascii="Arial" w:hAnsi="Arial" w:cs="Arial"/>
          <w:color w:val="auto"/>
          <w:sz w:val="20"/>
          <w:szCs w:val="20"/>
        </w:rPr>
        <w:t xml:space="preserve"> och</w:t>
      </w:r>
      <w:r w:rsidR="000A506E">
        <w:rPr>
          <w:rFonts w:ascii="Arial" w:hAnsi="Arial" w:cs="Arial"/>
          <w:color w:val="auto"/>
          <w:sz w:val="20"/>
          <w:szCs w:val="20"/>
        </w:rPr>
        <w:t xml:space="preserve"> Emma </w:t>
      </w:r>
      <w:proofErr w:type="spellStart"/>
      <w:r w:rsidR="00F77276">
        <w:rPr>
          <w:rFonts w:ascii="Arial" w:hAnsi="Arial" w:cs="Arial"/>
          <w:color w:val="auto"/>
          <w:sz w:val="20"/>
          <w:szCs w:val="20"/>
        </w:rPr>
        <w:t>Strömfelt</w:t>
      </w:r>
      <w:proofErr w:type="spellEnd"/>
      <w:r w:rsidR="000615CC">
        <w:rPr>
          <w:rFonts w:ascii="Arial" w:hAnsi="Arial" w:cs="Arial"/>
          <w:color w:val="auto"/>
          <w:sz w:val="20"/>
          <w:szCs w:val="20"/>
        </w:rPr>
        <w:t xml:space="preserve">, samt nyval av </w:t>
      </w:r>
      <w:proofErr w:type="spellStart"/>
      <w:r w:rsidR="000615CC" w:rsidRPr="000615CC">
        <w:rPr>
          <w:rFonts w:ascii="Arial" w:hAnsi="Arial" w:cs="Arial"/>
          <w:color w:val="auto"/>
          <w:sz w:val="20"/>
          <w:szCs w:val="20"/>
        </w:rPr>
        <w:t>Ad</w:t>
      </w:r>
      <w:r w:rsidR="00C448B6">
        <w:rPr>
          <w:rFonts w:ascii="Arial" w:hAnsi="Arial" w:cs="Arial"/>
          <w:color w:val="auto"/>
          <w:sz w:val="20"/>
          <w:szCs w:val="20"/>
        </w:rPr>
        <w:t>é</w:t>
      </w:r>
      <w:r w:rsidR="000615CC" w:rsidRPr="000615CC">
        <w:rPr>
          <w:rFonts w:ascii="Arial" w:hAnsi="Arial" w:cs="Arial"/>
          <w:color w:val="auto"/>
          <w:sz w:val="20"/>
          <w:szCs w:val="20"/>
        </w:rPr>
        <w:t>le</w:t>
      </w:r>
      <w:proofErr w:type="spellEnd"/>
      <w:r w:rsidR="000615CC" w:rsidRPr="000615CC">
        <w:rPr>
          <w:rFonts w:ascii="Arial" w:hAnsi="Arial" w:cs="Arial"/>
          <w:color w:val="auto"/>
          <w:sz w:val="20"/>
          <w:szCs w:val="20"/>
        </w:rPr>
        <w:t xml:space="preserve"> Robberstad</w:t>
      </w:r>
      <w:r w:rsidR="000A506E">
        <w:rPr>
          <w:rFonts w:ascii="Arial" w:hAnsi="Arial" w:cs="Arial"/>
          <w:color w:val="auto"/>
          <w:sz w:val="20"/>
          <w:szCs w:val="20"/>
        </w:rPr>
        <w:t xml:space="preserve">. </w:t>
      </w:r>
      <w:r w:rsidR="00597BEE">
        <w:rPr>
          <w:rFonts w:ascii="Arial" w:hAnsi="Arial" w:cs="Arial"/>
          <w:color w:val="auto"/>
          <w:sz w:val="20"/>
          <w:szCs w:val="20"/>
        </w:rPr>
        <w:t>Carl von Schantz har meddelat att han inte är tillgänglig för omval.</w:t>
      </w:r>
    </w:p>
    <w:p w:rsidR="000615CC" w:rsidRDefault="000615CC" w:rsidP="008704A5">
      <w:pPr>
        <w:keepNext/>
        <w:spacing w:before="0" w:beforeAutospacing="0" w:after="0" w:afterAutospacing="0"/>
        <w:rPr>
          <w:rFonts w:ascii="Arial" w:hAnsi="Arial" w:cs="Arial"/>
          <w:color w:val="auto"/>
          <w:sz w:val="20"/>
          <w:szCs w:val="20"/>
        </w:rPr>
      </w:pPr>
    </w:p>
    <w:p w:rsidR="00B71BF5" w:rsidRPr="00B71BF5" w:rsidRDefault="00B71BF5" w:rsidP="00B71BF5">
      <w:pPr>
        <w:keepNext/>
        <w:spacing w:before="0" w:beforeAutospacing="0" w:after="0" w:afterAutospacing="0"/>
        <w:rPr>
          <w:rFonts w:ascii="Arial" w:hAnsi="Arial" w:cs="Arial"/>
          <w:i/>
          <w:color w:val="auto"/>
          <w:sz w:val="20"/>
          <w:szCs w:val="20"/>
        </w:rPr>
      </w:pPr>
      <w:r w:rsidRPr="00B71BF5">
        <w:rPr>
          <w:rFonts w:ascii="Arial" w:hAnsi="Arial" w:cs="Arial"/>
          <w:i/>
          <w:color w:val="auto"/>
          <w:sz w:val="20"/>
          <w:szCs w:val="20"/>
        </w:rPr>
        <w:t xml:space="preserve">Adéle Robberstad är en entreprenör med över tjugofem års erfarenhet inom affärsutveckling, internationell försäljning och marknadsföring. Adéle har under senaste femton åren verkat inom vin- och spritindustrin med stort fokus på bland annat internationalisering. På meritlistan finns bl.a. roller som VD på </w:t>
      </w:r>
      <w:proofErr w:type="spellStart"/>
      <w:r w:rsidRPr="00B71BF5">
        <w:rPr>
          <w:rFonts w:ascii="Arial" w:hAnsi="Arial" w:cs="Arial"/>
          <w:i/>
          <w:color w:val="auto"/>
          <w:sz w:val="20"/>
          <w:szCs w:val="20"/>
        </w:rPr>
        <w:t>Xanté</w:t>
      </w:r>
      <w:proofErr w:type="spellEnd"/>
      <w:r w:rsidRPr="00B71BF5">
        <w:rPr>
          <w:rFonts w:ascii="Arial" w:hAnsi="Arial" w:cs="Arial"/>
          <w:i/>
          <w:color w:val="auto"/>
          <w:sz w:val="20"/>
          <w:szCs w:val="20"/>
        </w:rPr>
        <w:t xml:space="preserve"> Company, Peter F </w:t>
      </w:r>
      <w:proofErr w:type="spellStart"/>
      <w:r w:rsidRPr="00B71BF5">
        <w:rPr>
          <w:rFonts w:ascii="Arial" w:hAnsi="Arial" w:cs="Arial"/>
          <w:i/>
          <w:color w:val="auto"/>
          <w:sz w:val="20"/>
          <w:szCs w:val="20"/>
        </w:rPr>
        <w:t>Heering</w:t>
      </w:r>
      <w:proofErr w:type="spellEnd"/>
      <w:r w:rsidRPr="00B71BF5">
        <w:rPr>
          <w:rFonts w:ascii="Arial" w:hAnsi="Arial" w:cs="Arial"/>
          <w:i/>
          <w:color w:val="auto"/>
          <w:sz w:val="20"/>
          <w:szCs w:val="20"/>
        </w:rPr>
        <w:t xml:space="preserve"> och </w:t>
      </w:r>
      <w:proofErr w:type="spellStart"/>
      <w:r w:rsidRPr="00B71BF5">
        <w:rPr>
          <w:rFonts w:ascii="Arial" w:hAnsi="Arial" w:cs="Arial"/>
          <w:i/>
          <w:color w:val="auto"/>
          <w:sz w:val="20"/>
          <w:szCs w:val="20"/>
        </w:rPr>
        <w:t>Maison</w:t>
      </w:r>
      <w:proofErr w:type="spellEnd"/>
      <w:r w:rsidRPr="00B71BF5">
        <w:rPr>
          <w:rFonts w:ascii="Arial" w:hAnsi="Arial" w:cs="Arial"/>
          <w:i/>
          <w:color w:val="auto"/>
          <w:sz w:val="20"/>
          <w:szCs w:val="20"/>
        </w:rPr>
        <w:t xml:space="preserve"> Heinrich.</w:t>
      </w:r>
    </w:p>
    <w:p w:rsidR="00B71BF5" w:rsidRPr="00B71BF5" w:rsidRDefault="00B71BF5" w:rsidP="00B71BF5">
      <w:pPr>
        <w:keepNext/>
        <w:spacing w:before="0" w:beforeAutospacing="0" w:after="0" w:afterAutospacing="0"/>
        <w:rPr>
          <w:rFonts w:ascii="Arial" w:hAnsi="Arial" w:cs="Arial"/>
          <w:i/>
          <w:color w:val="auto"/>
          <w:sz w:val="20"/>
          <w:szCs w:val="20"/>
        </w:rPr>
      </w:pPr>
    </w:p>
    <w:p w:rsidR="00B71BF5" w:rsidRPr="00B71BF5" w:rsidRDefault="00B71BF5" w:rsidP="00B71BF5">
      <w:pPr>
        <w:keepNext/>
        <w:spacing w:before="0" w:beforeAutospacing="0" w:after="0" w:afterAutospacing="0"/>
        <w:rPr>
          <w:rStyle w:val="lt-line-clampline"/>
          <w:rFonts w:ascii="Calibri Light" w:hAnsi="Calibri Light"/>
          <w:i/>
          <w:bdr w:val="none" w:sz="0" w:space="0" w:color="auto" w:frame="1"/>
        </w:rPr>
      </w:pPr>
      <w:r w:rsidRPr="00B71BF5">
        <w:rPr>
          <w:rFonts w:ascii="Arial" w:hAnsi="Arial" w:cs="Arial"/>
          <w:i/>
          <w:color w:val="auto"/>
          <w:sz w:val="20"/>
          <w:szCs w:val="20"/>
        </w:rPr>
        <w:t xml:space="preserve">”Jag är övertygad om att Adéle, med sin gedigna erfarenhet inom internationalisering och export av vin- och spritvarumärken, skulle kunna tillföra mycket värdefull expertkompetens för </w:t>
      </w:r>
      <w:proofErr w:type="spellStart"/>
      <w:r w:rsidRPr="00B71BF5">
        <w:rPr>
          <w:rFonts w:ascii="Arial" w:hAnsi="Arial" w:cs="Arial"/>
          <w:i/>
          <w:color w:val="auto"/>
          <w:sz w:val="20"/>
          <w:szCs w:val="20"/>
        </w:rPr>
        <w:t>Mackmyras</w:t>
      </w:r>
      <w:proofErr w:type="spellEnd"/>
      <w:r w:rsidRPr="00B71BF5">
        <w:rPr>
          <w:rFonts w:ascii="Arial" w:hAnsi="Arial" w:cs="Arial"/>
          <w:i/>
          <w:color w:val="auto"/>
          <w:sz w:val="20"/>
          <w:szCs w:val="20"/>
        </w:rPr>
        <w:t xml:space="preserve"> fortsatta tillväxtresa utanför Sveriges gränser”, kommenterar Carl Klingberg styrelseordförande i Mackmyra</w:t>
      </w:r>
      <w:r w:rsidRPr="00B71BF5">
        <w:rPr>
          <w:rStyle w:val="lt-line-clampline"/>
          <w:rFonts w:ascii="Calibri Light" w:hAnsi="Calibri Light"/>
          <w:i/>
          <w:bdr w:val="none" w:sz="0" w:space="0" w:color="auto" w:frame="1"/>
        </w:rPr>
        <w:t>.</w:t>
      </w:r>
    </w:p>
    <w:p w:rsidR="00464F7A" w:rsidRDefault="00464F7A" w:rsidP="008704A5">
      <w:pPr>
        <w:keepNext/>
        <w:spacing w:before="0" w:beforeAutospacing="0" w:after="0" w:afterAutospacing="0"/>
        <w:rPr>
          <w:rFonts w:ascii="Arial" w:hAnsi="Arial" w:cs="Arial"/>
          <w:color w:val="auto"/>
          <w:sz w:val="20"/>
          <w:szCs w:val="20"/>
        </w:rPr>
      </w:pPr>
    </w:p>
    <w:p w:rsidR="008704A5" w:rsidRDefault="008704A5" w:rsidP="008704A5">
      <w:pPr>
        <w:keepNext/>
        <w:spacing w:before="0" w:beforeAutospacing="0" w:after="0" w:afterAutospacing="0"/>
        <w:rPr>
          <w:rFonts w:ascii="Arial" w:hAnsi="Arial" w:cs="Arial"/>
          <w:color w:val="auto"/>
          <w:sz w:val="20"/>
          <w:szCs w:val="20"/>
        </w:rPr>
      </w:pPr>
      <w:r>
        <w:rPr>
          <w:rFonts w:ascii="Arial" w:hAnsi="Arial" w:cs="Arial"/>
          <w:color w:val="auto"/>
          <w:sz w:val="20"/>
          <w:szCs w:val="20"/>
        </w:rPr>
        <w:t>Carl Klingberg föreslås omväljas till styrelsens ordförande.</w:t>
      </w:r>
    </w:p>
    <w:p w:rsidR="008704A5" w:rsidRDefault="00766457" w:rsidP="008704A5">
      <w:pPr>
        <w:rPr>
          <w:rFonts w:ascii="Arial" w:hAnsi="Arial" w:cs="Arial"/>
          <w:color w:val="auto"/>
          <w:sz w:val="20"/>
          <w:szCs w:val="20"/>
        </w:rPr>
      </w:pPr>
      <w:r>
        <w:rPr>
          <w:rFonts w:ascii="Arial" w:hAnsi="Arial" w:cs="Arial"/>
          <w:color w:val="auto"/>
          <w:sz w:val="20"/>
          <w:szCs w:val="20"/>
        </w:rPr>
        <w:t xml:space="preserve">Punkt </w:t>
      </w:r>
      <w:r>
        <w:rPr>
          <w:rFonts w:ascii="Arial" w:hAnsi="Arial" w:cs="Arial"/>
          <w:color w:val="auto"/>
          <w:sz w:val="20"/>
          <w:szCs w:val="20"/>
        </w:rPr>
        <w:fldChar w:fldCharType="begin"/>
      </w:r>
      <w:r>
        <w:rPr>
          <w:rFonts w:ascii="Arial" w:hAnsi="Arial" w:cs="Arial"/>
          <w:color w:val="auto"/>
          <w:sz w:val="20"/>
          <w:szCs w:val="20"/>
        </w:rPr>
        <w:instrText xml:space="preserve"> REF _Ref479088295 \r \h </w:instrText>
      </w:r>
      <w:r>
        <w:rPr>
          <w:rFonts w:ascii="Arial" w:hAnsi="Arial" w:cs="Arial"/>
          <w:color w:val="auto"/>
          <w:sz w:val="20"/>
          <w:szCs w:val="20"/>
        </w:rPr>
      </w:r>
      <w:r>
        <w:rPr>
          <w:rFonts w:ascii="Arial" w:hAnsi="Arial" w:cs="Arial"/>
          <w:color w:val="auto"/>
          <w:sz w:val="20"/>
          <w:szCs w:val="20"/>
        </w:rPr>
        <w:fldChar w:fldCharType="separate"/>
      </w:r>
      <w:r w:rsidR="00B04A97">
        <w:rPr>
          <w:rFonts w:ascii="Arial" w:hAnsi="Arial" w:cs="Arial"/>
          <w:color w:val="auto"/>
          <w:sz w:val="20"/>
          <w:szCs w:val="20"/>
        </w:rPr>
        <w:t>12</w:t>
      </w:r>
      <w:r>
        <w:rPr>
          <w:rFonts w:ascii="Arial" w:hAnsi="Arial" w:cs="Arial"/>
          <w:color w:val="auto"/>
          <w:sz w:val="20"/>
          <w:szCs w:val="20"/>
        </w:rPr>
        <w:fldChar w:fldCharType="end"/>
      </w:r>
      <w:r w:rsidR="008704A5">
        <w:rPr>
          <w:rFonts w:ascii="Arial" w:hAnsi="Arial" w:cs="Arial"/>
          <w:color w:val="auto"/>
          <w:sz w:val="20"/>
          <w:szCs w:val="20"/>
        </w:rPr>
        <w:t>: Antalet revisorer ska vara en revisor utan revisorssuppleant.</w:t>
      </w:r>
    </w:p>
    <w:p w:rsidR="008704A5" w:rsidRDefault="00766457" w:rsidP="008704A5">
      <w:pPr>
        <w:rPr>
          <w:rFonts w:ascii="Arial" w:hAnsi="Arial" w:cs="Arial"/>
          <w:color w:val="auto"/>
          <w:sz w:val="20"/>
          <w:szCs w:val="20"/>
        </w:rPr>
      </w:pPr>
      <w:r>
        <w:rPr>
          <w:rFonts w:ascii="Arial" w:hAnsi="Arial" w:cs="Arial"/>
          <w:color w:val="auto"/>
          <w:sz w:val="20"/>
          <w:szCs w:val="20"/>
        </w:rPr>
        <w:t xml:space="preserve">Punkt </w:t>
      </w:r>
      <w:r>
        <w:rPr>
          <w:rFonts w:ascii="Arial" w:hAnsi="Arial" w:cs="Arial"/>
          <w:color w:val="auto"/>
          <w:sz w:val="20"/>
          <w:szCs w:val="20"/>
        </w:rPr>
        <w:fldChar w:fldCharType="begin"/>
      </w:r>
      <w:r>
        <w:rPr>
          <w:rFonts w:ascii="Arial" w:hAnsi="Arial" w:cs="Arial"/>
          <w:color w:val="auto"/>
          <w:sz w:val="20"/>
          <w:szCs w:val="20"/>
        </w:rPr>
        <w:instrText xml:space="preserve"> REF _Ref479088310 \r \h </w:instrText>
      </w:r>
      <w:r>
        <w:rPr>
          <w:rFonts w:ascii="Arial" w:hAnsi="Arial" w:cs="Arial"/>
          <w:color w:val="auto"/>
          <w:sz w:val="20"/>
          <w:szCs w:val="20"/>
        </w:rPr>
      </w:r>
      <w:r>
        <w:rPr>
          <w:rFonts w:ascii="Arial" w:hAnsi="Arial" w:cs="Arial"/>
          <w:color w:val="auto"/>
          <w:sz w:val="20"/>
          <w:szCs w:val="20"/>
        </w:rPr>
        <w:fldChar w:fldCharType="separate"/>
      </w:r>
      <w:r w:rsidR="00B04A97">
        <w:rPr>
          <w:rFonts w:ascii="Arial" w:hAnsi="Arial" w:cs="Arial"/>
          <w:color w:val="auto"/>
          <w:sz w:val="20"/>
          <w:szCs w:val="20"/>
        </w:rPr>
        <w:t>13</w:t>
      </w:r>
      <w:r>
        <w:rPr>
          <w:rFonts w:ascii="Arial" w:hAnsi="Arial" w:cs="Arial"/>
          <w:color w:val="auto"/>
          <w:sz w:val="20"/>
          <w:szCs w:val="20"/>
        </w:rPr>
        <w:fldChar w:fldCharType="end"/>
      </w:r>
      <w:r w:rsidR="008704A5">
        <w:rPr>
          <w:rFonts w:ascii="Arial" w:hAnsi="Arial" w:cs="Arial"/>
          <w:color w:val="auto"/>
          <w:sz w:val="20"/>
          <w:szCs w:val="20"/>
        </w:rPr>
        <w:t>: Till revisor föreslås arvode utgå enligt godkänd räkning.</w:t>
      </w:r>
    </w:p>
    <w:p w:rsidR="008704A5" w:rsidRDefault="00766457" w:rsidP="008704A5">
      <w:pPr>
        <w:rPr>
          <w:rFonts w:ascii="Arial" w:hAnsi="Arial" w:cs="Arial"/>
          <w:color w:val="auto"/>
          <w:sz w:val="20"/>
          <w:szCs w:val="20"/>
        </w:rPr>
      </w:pPr>
      <w:r>
        <w:rPr>
          <w:rFonts w:ascii="Arial" w:hAnsi="Arial" w:cs="Arial"/>
          <w:color w:val="auto"/>
          <w:sz w:val="20"/>
          <w:szCs w:val="20"/>
        </w:rPr>
        <w:t xml:space="preserve">Punkt </w:t>
      </w:r>
      <w:r>
        <w:rPr>
          <w:rFonts w:ascii="Arial" w:hAnsi="Arial" w:cs="Arial"/>
          <w:color w:val="auto"/>
          <w:sz w:val="20"/>
          <w:szCs w:val="20"/>
        </w:rPr>
        <w:fldChar w:fldCharType="begin"/>
      </w:r>
      <w:r>
        <w:rPr>
          <w:rFonts w:ascii="Arial" w:hAnsi="Arial" w:cs="Arial"/>
          <w:color w:val="auto"/>
          <w:sz w:val="20"/>
          <w:szCs w:val="20"/>
        </w:rPr>
        <w:instrText xml:space="preserve"> REF _Ref479088244 \r \h </w:instrText>
      </w:r>
      <w:r>
        <w:rPr>
          <w:rFonts w:ascii="Arial" w:hAnsi="Arial" w:cs="Arial"/>
          <w:color w:val="auto"/>
          <w:sz w:val="20"/>
          <w:szCs w:val="20"/>
        </w:rPr>
      </w:r>
      <w:r>
        <w:rPr>
          <w:rFonts w:ascii="Arial" w:hAnsi="Arial" w:cs="Arial"/>
          <w:color w:val="auto"/>
          <w:sz w:val="20"/>
          <w:szCs w:val="20"/>
        </w:rPr>
        <w:fldChar w:fldCharType="separate"/>
      </w:r>
      <w:r w:rsidR="00B04A97">
        <w:rPr>
          <w:rFonts w:ascii="Arial" w:hAnsi="Arial" w:cs="Arial"/>
          <w:color w:val="auto"/>
          <w:sz w:val="20"/>
          <w:szCs w:val="20"/>
        </w:rPr>
        <w:t>14</w:t>
      </w:r>
      <w:r>
        <w:rPr>
          <w:rFonts w:ascii="Arial" w:hAnsi="Arial" w:cs="Arial"/>
          <w:color w:val="auto"/>
          <w:sz w:val="20"/>
          <w:szCs w:val="20"/>
        </w:rPr>
        <w:fldChar w:fldCharType="end"/>
      </w:r>
      <w:r w:rsidR="008704A5">
        <w:rPr>
          <w:rFonts w:ascii="Arial" w:hAnsi="Arial" w:cs="Arial"/>
          <w:color w:val="auto"/>
          <w:sz w:val="20"/>
          <w:szCs w:val="20"/>
        </w:rPr>
        <w:t>: Till revisor föreslås</w:t>
      </w:r>
      <w:r w:rsidR="00F77276">
        <w:rPr>
          <w:rFonts w:ascii="Arial" w:hAnsi="Arial" w:cs="Arial"/>
          <w:color w:val="auto"/>
          <w:sz w:val="20"/>
          <w:szCs w:val="20"/>
        </w:rPr>
        <w:t xml:space="preserve"> omval av</w:t>
      </w:r>
      <w:r w:rsidR="008704A5">
        <w:rPr>
          <w:rFonts w:ascii="Arial" w:hAnsi="Arial" w:cs="Arial"/>
          <w:color w:val="auto"/>
          <w:sz w:val="20"/>
          <w:szCs w:val="20"/>
        </w:rPr>
        <w:t xml:space="preserve"> revisionsbolaget Öhrlings </w:t>
      </w:r>
      <w:proofErr w:type="spellStart"/>
      <w:r w:rsidR="008704A5">
        <w:rPr>
          <w:rFonts w:ascii="Arial" w:hAnsi="Arial" w:cs="Arial"/>
          <w:color w:val="auto"/>
          <w:sz w:val="20"/>
          <w:szCs w:val="20"/>
        </w:rPr>
        <w:t>PricewaterhouseCoopers</w:t>
      </w:r>
      <w:proofErr w:type="spellEnd"/>
      <w:r w:rsidR="008704A5">
        <w:rPr>
          <w:rFonts w:ascii="Arial" w:hAnsi="Arial" w:cs="Arial"/>
          <w:color w:val="auto"/>
          <w:sz w:val="20"/>
          <w:szCs w:val="20"/>
        </w:rPr>
        <w:t xml:space="preserve"> AB. Öhrlings </w:t>
      </w:r>
      <w:proofErr w:type="spellStart"/>
      <w:r w:rsidR="008704A5">
        <w:rPr>
          <w:rFonts w:ascii="Arial" w:hAnsi="Arial" w:cs="Arial"/>
          <w:color w:val="auto"/>
          <w:sz w:val="20"/>
          <w:szCs w:val="20"/>
        </w:rPr>
        <w:t>PricewaterhouseCoopers</w:t>
      </w:r>
      <w:proofErr w:type="spellEnd"/>
      <w:r w:rsidR="008704A5">
        <w:rPr>
          <w:rFonts w:ascii="Arial" w:hAnsi="Arial" w:cs="Arial"/>
          <w:color w:val="auto"/>
          <w:sz w:val="20"/>
          <w:szCs w:val="20"/>
        </w:rPr>
        <w:t xml:space="preserve"> AB har låtit meddela att, för det </w:t>
      </w:r>
      <w:proofErr w:type="gramStart"/>
      <w:r w:rsidR="008704A5">
        <w:rPr>
          <w:rFonts w:ascii="Arial" w:hAnsi="Arial" w:cs="Arial"/>
          <w:color w:val="auto"/>
          <w:sz w:val="20"/>
          <w:szCs w:val="20"/>
        </w:rPr>
        <w:t>fall nomineringskommitténs</w:t>
      </w:r>
      <w:proofErr w:type="gramEnd"/>
      <w:r w:rsidR="008704A5">
        <w:rPr>
          <w:rFonts w:ascii="Arial" w:hAnsi="Arial" w:cs="Arial"/>
          <w:color w:val="auto"/>
          <w:sz w:val="20"/>
          <w:szCs w:val="20"/>
        </w:rPr>
        <w:t xml:space="preserve"> förslag också blir bolagsstämmans val, det avser att utse auktoriserade revisorn Annika Wedin som huvudansvarig för revisionen.</w:t>
      </w:r>
    </w:p>
    <w:p w:rsidR="007C7E27" w:rsidRDefault="000749A2" w:rsidP="007C7E27">
      <w:pPr>
        <w:rPr>
          <w:rFonts w:ascii="Arial" w:hAnsi="Arial" w:cs="Arial"/>
          <w:color w:val="auto"/>
          <w:sz w:val="20"/>
          <w:szCs w:val="20"/>
        </w:rPr>
      </w:pPr>
      <w:r w:rsidRPr="00447C0E">
        <w:rPr>
          <w:rFonts w:ascii="Arial" w:hAnsi="Arial" w:cs="Arial"/>
          <w:b/>
          <w:color w:val="auto"/>
          <w:sz w:val="20"/>
          <w:szCs w:val="20"/>
        </w:rPr>
        <w:t>Beslut om emissionsbemyndigande</w:t>
      </w:r>
      <w:r w:rsidRPr="00447C0E">
        <w:rPr>
          <w:rFonts w:ascii="Arial" w:hAnsi="Arial" w:cs="Arial"/>
          <w:color w:val="auto"/>
          <w:sz w:val="20"/>
          <w:szCs w:val="20"/>
        </w:rPr>
        <w:t xml:space="preserve"> (punkt </w:t>
      </w:r>
      <w:r w:rsidR="00766457">
        <w:rPr>
          <w:rFonts w:ascii="Arial" w:hAnsi="Arial" w:cs="Arial"/>
          <w:color w:val="auto"/>
          <w:sz w:val="20"/>
          <w:szCs w:val="20"/>
        </w:rPr>
        <w:fldChar w:fldCharType="begin"/>
      </w:r>
      <w:r w:rsidR="00766457">
        <w:rPr>
          <w:rFonts w:ascii="Arial" w:hAnsi="Arial" w:cs="Arial"/>
          <w:color w:val="auto"/>
          <w:sz w:val="20"/>
          <w:szCs w:val="20"/>
        </w:rPr>
        <w:instrText xml:space="preserve"> REF _Ref479088222 \r \h </w:instrText>
      </w:r>
      <w:r w:rsidR="00766457">
        <w:rPr>
          <w:rFonts w:ascii="Arial" w:hAnsi="Arial" w:cs="Arial"/>
          <w:color w:val="auto"/>
          <w:sz w:val="20"/>
          <w:szCs w:val="20"/>
        </w:rPr>
      </w:r>
      <w:r w:rsidR="00766457">
        <w:rPr>
          <w:rFonts w:ascii="Arial" w:hAnsi="Arial" w:cs="Arial"/>
          <w:color w:val="auto"/>
          <w:sz w:val="20"/>
          <w:szCs w:val="20"/>
        </w:rPr>
        <w:fldChar w:fldCharType="separate"/>
      </w:r>
      <w:r w:rsidR="00B04A97">
        <w:rPr>
          <w:rFonts w:ascii="Arial" w:hAnsi="Arial" w:cs="Arial"/>
          <w:color w:val="auto"/>
          <w:sz w:val="20"/>
          <w:szCs w:val="20"/>
        </w:rPr>
        <w:t>15</w:t>
      </w:r>
      <w:r w:rsidR="00766457">
        <w:rPr>
          <w:rFonts w:ascii="Arial" w:hAnsi="Arial" w:cs="Arial"/>
          <w:color w:val="auto"/>
          <w:sz w:val="20"/>
          <w:szCs w:val="20"/>
        </w:rPr>
        <w:fldChar w:fldCharType="end"/>
      </w:r>
      <w:r w:rsidRPr="00447C0E">
        <w:rPr>
          <w:rFonts w:ascii="Arial" w:hAnsi="Arial" w:cs="Arial"/>
          <w:color w:val="auto"/>
          <w:sz w:val="20"/>
          <w:szCs w:val="20"/>
        </w:rPr>
        <w:t>)</w:t>
      </w:r>
    </w:p>
    <w:p w:rsidR="0059717D" w:rsidRPr="0059717D" w:rsidRDefault="00E22315" w:rsidP="0059717D">
      <w:pPr>
        <w:rPr>
          <w:rFonts w:ascii="Arial" w:hAnsi="Arial" w:cs="Arial"/>
          <w:color w:val="auto"/>
          <w:sz w:val="20"/>
          <w:szCs w:val="20"/>
        </w:rPr>
      </w:pPr>
      <w:r>
        <w:rPr>
          <w:rFonts w:ascii="Arial" w:hAnsi="Arial" w:cs="Arial"/>
          <w:color w:val="auto"/>
          <w:sz w:val="20"/>
          <w:szCs w:val="20"/>
        </w:rPr>
        <w:t xml:space="preserve">Styrelsen </w:t>
      </w:r>
      <w:r w:rsidR="0059717D" w:rsidRPr="0059717D">
        <w:rPr>
          <w:rFonts w:ascii="Arial" w:hAnsi="Arial" w:cs="Arial"/>
          <w:color w:val="auto"/>
          <w:sz w:val="20"/>
          <w:szCs w:val="20"/>
        </w:rPr>
        <w:t xml:space="preserve">föreslår att bolagsstämman beslutar om emissionsbemyndigande enligt </w:t>
      </w:r>
      <w:r w:rsidR="0059717D">
        <w:rPr>
          <w:rFonts w:ascii="Arial" w:hAnsi="Arial" w:cs="Arial"/>
          <w:color w:val="auto"/>
          <w:sz w:val="20"/>
          <w:szCs w:val="20"/>
        </w:rPr>
        <w:t xml:space="preserve">i huvudsak </w:t>
      </w:r>
      <w:r w:rsidR="0059717D" w:rsidRPr="0059717D">
        <w:rPr>
          <w:rFonts w:ascii="Arial" w:hAnsi="Arial" w:cs="Arial"/>
          <w:color w:val="auto"/>
          <w:sz w:val="20"/>
          <w:szCs w:val="20"/>
        </w:rPr>
        <w:t>följande.</w:t>
      </w:r>
    </w:p>
    <w:p w:rsidR="00751746" w:rsidRDefault="00751746" w:rsidP="00751746">
      <w:p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r>
        <w:rPr>
          <w:rFonts w:ascii="Arial" w:hAnsi="Arial" w:cs="Arial"/>
          <w:color w:val="auto"/>
          <w:sz w:val="20"/>
          <w:szCs w:val="20"/>
        </w:rPr>
        <w:t>Styrelsen ska vara bemyndigad att, vid ett eller flera tillfällen före nästa årsstämma, besluta om nyemission av aktier</w:t>
      </w:r>
      <w:r w:rsidR="00701CBA">
        <w:rPr>
          <w:rFonts w:ascii="Arial" w:hAnsi="Arial" w:cs="Arial"/>
          <w:color w:val="auto"/>
          <w:sz w:val="20"/>
          <w:szCs w:val="20"/>
        </w:rPr>
        <w:t xml:space="preserve"> av serie B</w:t>
      </w:r>
      <w:r>
        <w:rPr>
          <w:rFonts w:ascii="Arial" w:hAnsi="Arial" w:cs="Arial"/>
          <w:color w:val="auto"/>
          <w:sz w:val="20"/>
          <w:szCs w:val="20"/>
        </w:rPr>
        <w:t xml:space="preserve"> och/eller emission av konvertibler enligt följande.</w:t>
      </w:r>
    </w:p>
    <w:p w:rsidR="00751746" w:rsidRDefault="00751746" w:rsidP="00751746">
      <w:p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p>
    <w:p w:rsidR="00751746" w:rsidRDefault="00751746" w:rsidP="00751746">
      <w:p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r>
        <w:rPr>
          <w:rFonts w:ascii="Arial" w:hAnsi="Arial" w:cs="Arial"/>
          <w:color w:val="auto"/>
          <w:sz w:val="20"/>
          <w:szCs w:val="20"/>
        </w:rPr>
        <w:lastRenderedPageBreak/>
        <w:t xml:space="preserve">Emission ska kunna ske med eller utan avvikelse från aktieägarnas företrädesrätt. Genom beslut med stöd av bemyndigandet ska sammanlagt högst så många aktier av serie B kunna ges ut vid nyemission av aktier och/eller vid konvertering av konvertibler, som motsvarar 10 procent av antalet utestående aktier i bolaget </w:t>
      </w:r>
      <w:r w:rsidR="00A950CC" w:rsidRPr="00A950CC">
        <w:rPr>
          <w:rFonts w:ascii="Arial" w:hAnsi="Arial" w:cs="Arial"/>
          <w:color w:val="auto"/>
          <w:sz w:val="20"/>
          <w:szCs w:val="20"/>
        </w:rPr>
        <w:t>vid den tidpunkt när bemyndigandet utnyttjas för första gången</w:t>
      </w:r>
      <w:r>
        <w:rPr>
          <w:rFonts w:ascii="Arial" w:hAnsi="Arial" w:cs="Arial"/>
          <w:color w:val="auto"/>
          <w:sz w:val="20"/>
          <w:szCs w:val="20"/>
        </w:rPr>
        <w:t xml:space="preserve"> (vilket inte förhindrar att konvertibler förenas med omräkningsvillkor som om de tillämpas kan resultera i ett annat antal aktier). </w:t>
      </w:r>
    </w:p>
    <w:p w:rsidR="00751746" w:rsidRDefault="00751746" w:rsidP="00751746">
      <w:pPr>
        <w:tabs>
          <w:tab w:val="left" w:pos="1134"/>
          <w:tab w:val="left" w:pos="1984"/>
          <w:tab w:val="left" w:pos="2835"/>
          <w:tab w:val="left" w:pos="4819"/>
          <w:tab w:val="left" w:pos="7937"/>
        </w:tabs>
        <w:spacing w:before="0" w:beforeAutospacing="0" w:after="0" w:afterAutospacing="0"/>
        <w:outlineLvl w:val="0"/>
        <w:rPr>
          <w:rFonts w:ascii="Arial" w:hAnsi="Arial" w:cs="Arial"/>
          <w:color w:val="auto"/>
          <w:sz w:val="20"/>
          <w:szCs w:val="20"/>
        </w:rPr>
      </w:pPr>
    </w:p>
    <w:p w:rsidR="008704A5" w:rsidRDefault="00751746" w:rsidP="00197823">
      <w:pPr>
        <w:tabs>
          <w:tab w:val="left" w:pos="1134"/>
          <w:tab w:val="left" w:pos="1984"/>
          <w:tab w:val="left" w:pos="2835"/>
          <w:tab w:val="left" w:pos="4819"/>
          <w:tab w:val="left" w:pos="7937"/>
        </w:tabs>
        <w:spacing w:before="0" w:beforeAutospacing="0" w:after="0" w:afterAutospacing="0"/>
        <w:outlineLvl w:val="0"/>
        <w:rPr>
          <w:rFonts w:ascii="Arial" w:hAnsi="Arial" w:cs="Arial"/>
          <w:color w:val="auto"/>
          <w:sz w:val="20"/>
          <w:szCs w:val="20"/>
        </w:rPr>
      </w:pPr>
      <w:r>
        <w:rPr>
          <w:rFonts w:ascii="Arial" w:hAnsi="Arial" w:cs="Arial"/>
          <w:color w:val="auto"/>
          <w:sz w:val="20"/>
          <w:szCs w:val="20"/>
        </w:rPr>
        <w:t>Bemyndigandet ska innefatta rätt att besluta om emission med kontant betalning eller betalning genom kvittning.</w:t>
      </w:r>
    </w:p>
    <w:p w:rsidR="00F66682" w:rsidRDefault="00F66682" w:rsidP="00F66682">
      <w:pPr>
        <w:rPr>
          <w:rFonts w:ascii="Arial" w:hAnsi="Arial" w:cs="Arial"/>
          <w:color w:val="auto"/>
          <w:sz w:val="20"/>
          <w:szCs w:val="20"/>
        </w:rPr>
      </w:pPr>
      <w:r w:rsidRPr="00447C0E">
        <w:rPr>
          <w:rFonts w:ascii="Arial" w:hAnsi="Arial" w:cs="Arial"/>
          <w:b/>
          <w:color w:val="auto"/>
          <w:sz w:val="20"/>
          <w:szCs w:val="20"/>
        </w:rPr>
        <w:t xml:space="preserve">Beslut om </w:t>
      </w:r>
      <w:r>
        <w:rPr>
          <w:rFonts w:ascii="Arial" w:hAnsi="Arial" w:cs="Arial"/>
          <w:b/>
          <w:color w:val="auto"/>
          <w:sz w:val="20"/>
          <w:szCs w:val="20"/>
        </w:rPr>
        <w:t>bolagsordningsändring</w:t>
      </w:r>
      <w:r w:rsidRPr="00447C0E">
        <w:rPr>
          <w:rFonts w:ascii="Arial" w:hAnsi="Arial" w:cs="Arial"/>
          <w:color w:val="auto"/>
          <w:sz w:val="20"/>
          <w:szCs w:val="20"/>
        </w:rPr>
        <w:t xml:space="preserve"> (punkt</w:t>
      </w:r>
      <w:r>
        <w:rPr>
          <w:rFonts w:ascii="Arial" w:hAnsi="Arial" w:cs="Arial"/>
          <w:color w:val="auto"/>
          <w:sz w:val="20"/>
          <w:szCs w:val="20"/>
        </w:rPr>
        <w:t xml:space="preserve"> </w:t>
      </w:r>
      <w:r>
        <w:rPr>
          <w:rFonts w:ascii="Arial" w:hAnsi="Arial" w:cs="Arial"/>
          <w:color w:val="auto"/>
          <w:sz w:val="20"/>
          <w:szCs w:val="20"/>
        </w:rPr>
        <w:fldChar w:fldCharType="begin"/>
      </w:r>
      <w:r>
        <w:rPr>
          <w:rFonts w:ascii="Arial" w:hAnsi="Arial" w:cs="Arial"/>
          <w:color w:val="auto"/>
          <w:sz w:val="20"/>
          <w:szCs w:val="20"/>
        </w:rPr>
        <w:instrText xml:space="preserve"> REF _Ref512506195 \r \h </w:instrText>
      </w:r>
      <w:r>
        <w:rPr>
          <w:rFonts w:ascii="Arial" w:hAnsi="Arial" w:cs="Arial"/>
          <w:color w:val="auto"/>
          <w:sz w:val="20"/>
          <w:szCs w:val="20"/>
        </w:rPr>
      </w:r>
      <w:r>
        <w:rPr>
          <w:rFonts w:ascii="Arial" w:hAnsi="Arial" w:cs="Arial"/>
          <w:color w:val="auto"/>
          <w:sz w:val="20"/>
          <w:szCs w:val="20"/>
        </w:rPr>
        <w:fldChar w:fldCharType="separate"/>
      </w:r>
      <w:r w:rsidR="00B04A97">
        <w:rPr>
          <w:rFonts w:ascii="Arial" w:hAnsi="Arial" w:cs="Arial"/>
          <w:color w:val="auto"/>
          <w:sz w:val="20"/>
          <w:szCs w:val="20"/>
        </w:rPr>
        <w:t>16</w:t>
      </w:r>
      <w:r>
        <w:rPr>
          <w:rFonts w:ascii="Arial" w:hAnsi="Arial" w:cs="Arial"/>
          <w:color w:val="auto"/>
          <w:sz w:val="20"/>
          <w:szCs w:val="20"/>
        </w:rPr>
        <w:fldChar w:fldCharType="end"/>
      </w:r>
      <w:r w:rsidRPr="00447C0E">
        <w:rPr>
          <w:rFonts w:ascii="Arial" w:hAnsi="Arial" w:cs="Arial"/>
          <w:color w:val="auto"/>
          <w:sz w:val="20"/>
          <w:szCs w:val="20"/>
        </w:rPr>
        <w:t>)</w:t>
      </w:r>
    </w:p>
    <w:p w:rsidR="00F66682" w:rsidRDefault="00932A22" w:rsidP="00197823">
      <w:pPr>
        <w:tabs>
          <w:tab w:val="left" w:pos="1134"/>
          <w:tab w:val="left" w:pos="1984"/>
          <w:tab w:val="left" w:pos="2835"/>
          <w:tab w:val="left" w:pos="4819"/>
          <w:tab w:val="left" w:pos="7937"/>
        </w:tabs>
        <w:spacing w:before="0" w:beforeAutospacing="0" w:after="0" w:afterAutospacing="0"/>
        <w:outlineLvl w:val="0"/>
        <w:rPr>
          <w:rFonts w:ascii="Arial" w:hAnsi="Arial" w:cs="Arial"/>
          <w:color w:val="auto"/>
          <w:sz w:val="20"/>
          <w:szCs w:val="20"/>
        </w:rPr>
      </w:pPr>
      <w:r>
        <w:rPr>
          <w:rFonts w:ascii="Arial" w:hAnsi="Arial" w:cs="Arial"/>
          <w:color w:val="auto"/>
          <w:sz w:val="20"/>
          <w:szCs w:val="20"/>
        </w:rPr>
        <w:t>Styrelsen föreslår att bolagsstämman beslutar om ändring av bolagsordningen enligt i huvudsak följande.</w:t>
      </w:r>
    </w:p>
    <w:p w:rsidR="00932A22" w:rsidRDefault="00932A22" w:rsidP="00197823">
      <w:pPr>
        <w:tabs>
          <w:tab w:val="left" w:pos="1134"/>
          <w:tab w:val="left" w:pos="1984"/>
          <w:tab w:val="left" w:pos="2835"/>
          <w:tab w:val="left" w:pos="4819"/>
          <w:tab w:val="left" w:pos="7937"/>
        </w:tabs>
        <w:spacing w:before="0" w:beforeAutospacing="0" w:after="0" w:afterAutospacing="0"/>
        <w:outlineLvl w:val="0"/>
        <w:rPr>
          <w:rFonts w:ascii="Arial" w:hAnsi="Arial" w:cs="Arial"/>
          <w:color w:val="auto"/>
          <w:sz w:val="20"/>
          <w:szCs w:val="20"/>
        </w:rPr>
      </w:pPr>
    </w:p>
    <w:p w:rsidR="00524F69" w:rsidRDefault="00524F69" w:rsidP="00197823">
      <w:pPr>
        <w:tabs>
          <w:tab w:val="left" w:pos="1134"/>
          <w:tab w:val="left" w:pos="1984"/>
          <w:tab w:val="left" w:pos="2835"/>
          <w:tab w:val="left" w:pos="4819"/>
          <w:tab w:val="left" w:pos="7937"/>
        </w:tabs>
        <w:spacing w:before="0" w:beforeAutospacing="0" w:after="0" w:afterAutospacing="0"/>
        <w:outlineLvl w:val="0"/>
        <w:rPr>
          <w:rFonts w:ascii="Arial" w:hAnsi="Arial" w:cs="Arial"/>
          <w:color w:val="auto"/>
          <w:sz w:val="20"/>
          <w:szCs w:val="20"/>
        </w:rPr>
      </w:pPr>
      <w:r>
        <w:rPr>
          <w:rFonts w:ascii="Arial" w:hAnsi="Arial" w:cs="Arial"/>
          <w:color w:val="auto"/>
          <w:sz w:val="20"/>
          <w:szCs w:val="20"/>
        </w:rPr>
        <w:t>En ny § 6 (</w:t>
      </w:r>
      <w:r w:rsidR="0016660D">
        <w:rPr>
          <w:rFonts w:ascii="Arial" w:hAnsi="Arial" w:cs="Arial"/>
          <w:color w:val="auto"/>
          <w:sz w:val="20"/>
          <w:szCs w:val="20"/>
        </w:rPr>
        <w:t>O</w:t>
      </w:r>
      <w:r>
        <w:rPr>
          <w:rFonts w:ascii="Arial" w:hAnsi="Arial" w:cs="Arial"/>
          <w:color w:val="auto"/>
          <w:sz w:val="20"/>
          <w:szCs w:val="20"/>
        </w:rPr>
        <w:t xml:space="preserve">mvandlingsförbehåll) </w:t>
      </w:r>
      <w:r w:rsidR="001B7426">
        <w:rPr>
          <w:rFonts w:ascii="Arial" w:hAnsi="Arial" w:cs="Arial"/>
          <w:color w:val="auto"/>
          <w:sz w:val="20"/>
          <w:szCs w:val="20"/>
        </w:rPr>
        <w:t>föreslås</w:t>
      </w:r>
      <w:r>
        <w:rPr>
          <w:rFonts w:ascii="Arial" w:hAnsi="Arial" w:cs="Arial"/>
          <w:color w:val="auto"/>
          <w:sz w:val="20"/>
          <w:szCs w:val="20"/>
        </w:rPr>
        <w:t xml:space="preserve"> införas i bolagets bolagsordning med följande lydelse. </w:t>
      </w:r>
    </w:p>
    <w:p w:rsidR="00524F69" w:rsidRDefault="0016660D" w:rsidP="00524F69">
      <w:pPr>
        <w:rPr>
          <w:rFonts w:ascii="Arial" w:hAnsi="Arial" w:cs="Arial"/>
          <w:b/>
          <w:bCs/>
          <w:i/>
          <w:iCs/>
          <w:color w:val="auto"/>
          <w:sz w:val="20"/>
          <w:szCs w:val="20"/>
        </w:rPr>
      </w:pPr>
      <w:r>
        <w:rPr>
          <w:rFonts w:ascii="Arial" w:hAnsi="Arial" w:cs="Arial"/>
          <w:b/>
          <w:bCs/>
          <w:i/>
          <w:iCs/>
          <w:sz w:val="20"/>
          <w:szCs w:val="20"/>
        </w:rPr>
        <w:t>”</w:t>
      </w:r>
      <w:r w:rsidR="00524F69">
        <w:rPr>
          <w:rFonts w:ascii="Arial" w:hAnsi="Arial" w:cs="Arial"/>
          <w:b/>
          <w:bCs/>
          <w:i/>
          <w:iCs/>
          <w:sz w:val="20"/>
          <w:szCs w:val="20"/>
        </w:rPr>
        <w:t>6 § Omvandlingsförbehåll</w:t>
      </w:r>
    </w:p>
    <w:p w:rsidR="00524F69" w:rsidRPr="00524F69" w:rsidRDefault="00524F69" w:rsidP="00524F69">
      <w:pPr>
        <w:rPr>
          <w:rFonts w:ascii="Arial" w:hAnsi="Arial" w:cs="Arial"/>
          <w:sz w:val="20"/>
          <w:szCs w:val="20"/>
        </w:rPr>
      </w:pPr>
      <w:r>
        <w:rPr>
          <w:rFonts w:ascii="Arial" w:hAnsi="Arial" w:cs="Arial"/>
          <w:i/>
          <w:iCs/>
          <w:sz w:val="20"/>
          <w:szCs w:val="20"/>
        </w:rPr>
        <w:t xml:space="preserve">Samtliga aktier av serie A ska omvandlas till aktier av serie B om det begärs av ägare av aktier av serie A med ett innehav som representerar </w:t>
      </w:r>
      <w:r w:rsidR="00B71BF5">
        <w:rPr>
          <w:rFonts w:ascii="Arial" w:hAnsi="Arial" w:cs="Arial"/>
          <w:i/>
          <w:iCs/>
          <w:sz w:val="20"/>
          <w:szCs w:val="20"/>
        </w:rPr>
        <w:t xml:space="preserve">minst 75 procent </w:t>
      </w:r>
      <w:r>
        <w:rPr>
          <w:rFonts w:ascii="Arial" w:hAnsi="Arial" w:cs="Arial"/>
          <w:i/>
          <w:iCs/>
          <w:sz w:val="20"/>
          <w:szCs w:val="20"/>
        </w:rPr>
        <w:t xml:space="preserve">av samtliga aktier av </w:t>
      </w:r>
      <w:r w:rsidR="00512345">
        <w:rPr>
          <w:rFonts w:ascii="Arial" w:hAnsi="Arial" w:cs="Arial"/>
          <w:i/>
          <w:iCs/>
          <w:sz w:val="20"/>
          <w:szCs w:val="20"/>
        </w:rPr>
        <w:t>s</w:t>
      </w:r>
      <w:r>
        <w:rPr>
          <w:rFonts w:ascii="Arial" w:hAnsi="Arial" w:cs="Arial"/>
          <w:i/>
          <w:iCs/>
          <w:sz w:val="20"/>
          <w:szCs w:val="20"/>
        </w:rPr>
        <w:t>erie A. Sådan begäran ska ställas skriftligen till styrelsen. Efter att ha mottagit en sådan begäran ska styrelsen därefter anmäla omvandlingen för registrering hos Bolagsverket. Omvandlingen är verkställd när registrering skett och omvandlingen antecknats i avstämningsregistret.</w:t>
      </w:r>
      <w:r w:rsidR="0016660D">
        <w:rPr>
          <w:rFonts w:ascii="Arial" w:hAnsi="Arial" w:cs="Arial"/>
          <w:i/>
          <w:iCs/>
          <w:sz w:val="20"/>
          <w:szCs w:val="20"/>
        </w:rPr>
        <w:t>”</w:t>
      </w:r>
    </w:p>
    <w:p w:rsidR="0016660D" w:rsidRDefault="0016660D" w:rsidP="004A654C">
      <w:pPr>
        <w:spacing w:before="0" w:beforeAutospacing="0" w:after="0" w:afterAutospacing="0"/>
        <w:ind w:right="262"/>
        <w:rPr>
          <w:rFonts w:ascii="Arial" w:hAnsi="Arial" w:cs="Arial"/>
          <w:sz w:val="20"/>
          <w:szCs w:val="20"/>
        </w:rPr>
      </w:pPr>
      <w:r>
        <w:rPr>
          <w:rFonts w:ascii="Arial" w:hAnsi="Arial" w:cs="Arial"/>
          <w:sz w:val="20"/>
          <w:szCs w:val="20"/>
        </w:rPr>
        <w:t>Nuvarande § 11 (Avstämningsförbehåll) föreslås ändras med följande nya lydelse.</w:t>
      </w:r>
    </w:p>
    <w:p w:rsidR="0016660D" w:rsidRDefault="0016660D" w:rsidP="004A654C">
      <w:pPr>
        <w:spacing w:before="0" w:beforeAutospacing="0" w:after="0" w:afterAutospacing="0"/>
        <w:ind w:right="262"/>
        <w:rPr>
          <w:rFonts w:ascii="Arial" w:hAnsi="Arial" w:cs="Arial"/>
          <w:sz w:val="20"/>
          <w:szCs w:val="20"/>
        </w:rPr>
      </w:pPr>
    </w:p>
    <w:p w:rsidR="0016660D" w:rsidRPr="0016660D" w:rsidRDefault="0016660D" w:rsidP="004A654C">
      <w:pPr>
        <w:spacing w:before="0" w:beforeAutospacing="0" w:after="0" w:afterAutospacing="0"/>
        <w:ind w:right="262"/>
        <w:rPr>
          <w:rFonts w:ascii="Arial" w:hAnsi="Arial" w:cs="Arial"/>
          <w:i/>
          <w:sz w:val="20"/>
          <w:szCs w:val="20"/>
        </w:rPr>
      </w:pPr>
      <w:r w:rsidRPr="0016660D">
        <w:rPr>
          <w:rFonts w:ascii="Arial" w:hAnsi="Arial" w:cs="Arial"/>
          <w:i/>
          <w:sz w:val="20"/>
          <w:szCs w:val="20"/>
        </w:rPr>
        <w:t>”Bolagets aktier ska vara registrerade i ett avstämningsregister enligt lagen (1998:1479) om värdepapperscentraler och kontoföring av finansiella instrument.”</w:t>
      </w:r>
    </w:p>
    <w:p w:rsidR="0016660D" w:rsidRDefault="0016660D" w:rsidP="004A654C">
      <w:pPr>
        <w:spacing w:before="0" w:beforeAutospacing="0" w:after="0" w:afterAutospacing="0"/>
        <w:ind w:right="262"/>
        <w:rPr>
          <w:rFonts w:ascii="Arial" w:hAnsi="Arial" w:cs="Arial"/>
          <w:sz w:val="20"/>
          <w:szCs w:val="20"/>
        </w:rPr>
      </w:pPr>
    </w:p>
    <w:p w:rsidR="00766457" w:rsidRPr="00B14AB2" w:rsidRDefault="00B14AB2" w:rsidP="004A654C">
      <w:pPr>
        <w:spacing w:before="0" w:beforeAutospacing="0" w:after="0" w:afterAutospacing="0"/>
        <w:ind w:right="262"/>
        <w:rPr>
          <w:rFonts w:ascii="Arial" w:hAnsi="Arial" w:cs="Arial"/>
          <w:sz w:val="20"/>
          <w:szCs w:val="20"/>
        </w:rPr>
      </w:pPr>
      <w:r w:rsidRPr="00B14AB2">
        <w:rPr>
          <w:rFonts w:ascii="Arial" w:hAnsi="Arial" w:cs="Arial"/>
          <w:sz w:val="20"/>
          <w:szCs w:val="20"/>
        </w:rPr>
        <w:t>Vidare f</w:t>
      </w:r>
      <w:r>
        <w:rPr>
          <w:rFonts w:ascii="Arial" w:hAnsi="Arial" w:cs="Arial"/>
          <w:sz w:val="20"/>
          <w:szCs w:val="20"/>
        </w:rPr>
        <w:t xml:space="preserve">öreslås att nuvarande §§ </w:t>
      </w:r>
      <w:proofErr w:type="gramStart"/>
      <w:r>
        <w:rPr>
          <w:rFonts w:ascii="Arial" w:hAnsi="Arial" w:cs="Arial"/>
          <w:sz w:val="20"/>
          <w:szCs w:val="20"/>
        </w:rPr>
        <w:t>6-11</w:t>
      </w:r>
      <w:proofErr w:type="gramEnd"/>
      <w:r>
        <w:rPr>
          <w:rFonts w:ascii="Arial" w:hAnsi="Arial" w:cs="Arial"/>
          <w:sz w:val="20"/>
          <w:szCs w:val="20"/>
        </w:rPr>
        <w:t xml:space="preserve"> omnumreras till följd av föreslagen ny § 6.  </w:t>
      </w:r>
    </w:p>
    <w:p w:rsidR="004A654C" w:rsidRPr="00746711" w:rsidRDefault="00111973" w:rsidP="00746711">
      <w:pPr>
        <w:rPr>
          <w:rFonts w:ascii="Arial" w:hAnsi="Arial" w:cs="Arial"/>
          <w:b/>
          <w:color w:val="auto"/>
          <w:sz w:val="20"/>
          <w:szCs w:val="20"/>
        </w:rPr>
      </w:pPr>
      <w:r w:rsidRPr="00746711">
        <w:rPr>
          <w:rFonts w:ascii="Arial" w:hAnsi="Arial" w:cs="Arial"/>
          <w:b/>
          <w:color w:val="auto"/>
          <w:sz w:val="20"/>
          <w:szCs w:val="20"/>
        </w:rPr>
        <w:t>SÄRSKIL</w:t>
      </w:r>
      <w:r w:rsidR="00753A84" w:rsidRPr="00746711">
        <w:rPr>
          <w:rFonts w:ascii="Arial" w:hAnsi="Arial" w:cs="Arial"/>
          <w:b/>
          <w:color w:val="auto"/>
          <w:sz w:val="20"/>
          <w:szCs w:val="20"/>
        </w:rPr>
        <w:t>DA</w:t>
      </w:r>
      <w:r w:rsidR="004A654C" w:rsidRPr="00746711">
        <w:rPr>
          <w:rFonts w:ascii="Arial" w:hAnsi="Arial" w:cs="Arial"/>
          <w:b/>
          <w:color w:val="auto"/>
          <w:sz w:val="20"/>
          <w:szCs w:val="20"/>
        </w:rPr>
        <w:t xml:space="preserve"> MAJORITETSKRAV</w:t>
      </w:r>
    </w:p>
    <w:p w:rsidR="004A654C" w:rsidRDefault="004A654C" w:rsidP="00D56887">
      <w:pPr>
        <w:keepNext/>
        <w:spacing w:before="0" w:beforeAutospacing="0" w:after="0" w:afterAutospacing="0"/>
        <w:ind w:right="261"/>
        <w:rPr>
          <w:rFonts w:ascii="Arial" w:hAnsi="Arial" w:cs="Arial"/>
          <w:sz w:val="20"/>
          <w:szCs w:val="20"/>
        </w:rPr>
      </w:pPr>
      <w:r w:rsidRPr="00EA2A1C">
        <w:rPr>
          <w:rFonts w:ascii="Arial" w:hAnsi="Arial" w:cs="Arial"/>
          <w:sz w:val="20"/>
          <w:szCs w:val="20"/>
        </w:rPr>
        <w:t xml:space="preserve">För giltigt </w:t>
      </w:r>
      <w:r w:rsidR="00D97E12">
        <w:rPr>
          <w:rFonts w:ascii="Arial" w:hAnsi="Arial" w:cs="Arial"/>
          <w:sz w:val="20"/>
          <w:szCs w:val="20"/>
        </w:rPr>
        <w:t>beslut enligt punkten</w:t>
      </w:r>
      <w:r w:rsidR="00554178">
        <w:rPr>
          <w:rFonts w:ascii="Arial" w:hAnsi="Arial" w:cs="Arial"/>
          <w:sz w:val="20"/>
          <w:szCs w:val="20"/>
        </w:rPr>
        <w:t xml:space="preserve"> </w:t>
      </w:r>
      <w:r w:rsidR="00554178">
        <w:rPr>
          <w:rFonts w:ascii="Arial" w:hAnsi="Arial" w:cs="Arial"/>
          <w:sz w:val="20"/>
          <w:szCs w:val="20"/>
        </w:rPr>
        <w:fldChar w:fldCharType="begin"/>
      </w:r>
      <w:r w:rsidR="00554178">
        <w:rPr>
          <w:rFonts w:ascii="Arial" w:hAnsi="Arial" w:cs="Arial"/>
          <w:sz w:val="20"/>
          <w:szCs w:val="20"/>
        </w:rPr>
        <w:instrText xml:space="preserve"> REF _Ref479088222 \r \h </w:instrText>
      </w:r>
      <w:r w:rsidR="00554178">
        <w:rPr>
          <w:rFonts w:ascii="Arial" w:hAnsi="Arial" w:cs="Arial"/>
          <w:sz w:val="20"/>
          <w:szCs w:val="20"/>
        </w:rPr>
      </w:r>
      <w:r w:rsidR="00554178">
        <w:rPr>
          <w:rFonts w:ascii="Arial" w:hAnsi="Arial" w:cs="Arial"/>
          <w:sz w:val="20"/>
          <w:szCs w:val="20"/>
        </w:rPr>
        <w:fldChar w:fldCharType="separate"/>
      </w:r>
      <w:r w:rsidR="00B04A97">
        <w:rPr>
          <w:rFonts w:ascii="Arial" w:hAnsi="Arial" w:cs="Arial"/>
          <w:sz w:val="20"/>
          <w:szCs w:val="20"/>
        </w:rPr>
        <w:t>15</w:t>
      </w:r>
      <w:r w:rsidR="00554178">
        <w:rPr>
          <w:rFonts w:ascii="Arial" w:hAnsi="Arial" w:cs="Arial"/>
          <w:sz w:val="20"/>
          <w:szCs w:val="20"/>
        </w:rPr>
        <w:fldChar w:fldCharType="end"/>
      </w:r>
      <w:r w:rsidR="00554178">
        <w:rPr>
          <w:rFonts w:ascii="Arial" w:hAnsi="Arial" w:cs="Arial"/>
          <w:sz w:val="20"/>
          <w:szCs w:val="20"/>
        </w:rPr>
        <w:t xml:space="preserve"> </w:t>
      </w:r>
      <w:r w:rsidRPr="00EA2A1C">
        <w:rPr>
          <w:rFonts w:ascii="Arial" w:hAnsi="Arial" w:cs="Arial"/>
          <w:sz w:val="20"/>
          <w:szCs w:val="20"/>
        </w:rPr>
        <w:t>ska förslaget biträdas av aktieägare representerande minst två tredjedelar av såväl de avgivna rösterna som de på stämman företrädda aktierna</w:t>
      </w:r>
      <w:r w:rsidR="00FF2877">
        <w:rPr>
          <w:rFonts w:ascii="Arial" w:hAnsi="Arial" w:cs="Arial"/>
          <w:sz w:val="20"/>
          <w:szCs w:val="20"/>
        </w:rPr>
        <w:t>.</w:t>
      </w:r>
    </w:p>
    <w:p w:rsidR="00753A84" w:rsidRDefault="00753A84" w:rsidP="00D56887">
      <w:pPr>
        <w:keepNext/>
        <w:spacing w:before="0" w:beforeAutospacing="0" w:after="0" w:afterAutospacing="0"/>
        <w:ind w:right="261"/>
        <w:rPr>
          <w:rFonts w:ascii="Arial" w:hAnsi="Arial" w:cs="Arial"/>
          <w:sz w:val="20"/>
          <w:szCs w:val="20"/>
        </w:rPr>
      </w:pPr>
    </w:p>
    <w:p w:rsidR="00746711" w:rsidRDefault="00753A84" w:rsidP="00D56887">
      <w:pPr>
        <w:keepNext/>
        <w:spacing w:before="0" w:beforeAutospacing="0" w:after="0" w:afterAutospacing="0"/>
        <w:ind w:right="261"/>
        <w:rPr>
          <w:rFonts w:ascii="Arial" w:hAnsi="Arial" w:cs="Arial"/>
          <w:sz w:val="20"/>
          <w:szCs w:val="20"/>
        </w:rPr>
      </w:pPr>
      <w:r w:rsidRPr="00EA2A1C">
        <w:rPr>
          <w:rFonts w:ascii="Arial" w:hAnsi="Arial" w:cs="Arial"/>
          <w:sz w:val="20"/>
          <w:szCs w:val="20"/>
        </w:rPr>
        <w:t xml:space="preserve">För giltigt </w:t>
      </w:r>
      <w:r>
        <w:rPr>
          <w:rFonts w:ascii="Arial" w:hAnsi="Arial" w:cs="Arial"/>
          <w:sz w:val="20"/>
          <w:szCs w:val="20"/>
        </w:rPr>
        <w:t xml:space="preserve">beslut enligt punkten </w:t>
      </w:r>
      <w:r>
        <w:rPr>
          <w:rFonts w:ascii="Arial" w:hAnsi="Arial" w:cs="Arial"/>
          <w:sz w:val="20"/>
          <w:szCs w:val="20"/>
        </w:rPr>
        <w:fldChar w:fldCharType="begin"/>
      </w:r>
      <w:r>
        <w:rPr>
          <w:rFonts w:ascii="Arial" w:hAnsi="Arial" w:cs="Arial"/>
          <w:sz w:val="20"/>
          <w:szCs w:val="20"/>
        </w:rPr>
        <w:instrText xml:space="preserve"> REF _Ref512506195 \r \h </w:instrText>
      </w:r>
      <w:r>
        <w:rPr>
          <w:rFonts w:ascii="Arial" w:hAnsi="Arial" w:cs="Arial"/>
          <w:sz w:val="20"/>
          <w:szCs w:val="20"/>
        </w:rPr>
      </w:r>
      <w:r>
        <w:rPr>
          <w:rFonts w:ascii="Arial" w:hAnsi="Arial" w:cs="Arial"/>
          <w:sz w:val="20"/>
          <w:szCs w:val="20"/>
        </w:rPr>
        <w:fldChar w:fldCharType="separate"/>
      </w:r>
      <w:r w:rsidR="00B04A97">
        <w:rPr>
          <w:rFonts w:ascii="Arial" w:hAnsi="Arial" w:cs="Arial"/>
          <w:sz w:val="20"/>
          <w:szCs w:val="20"/>
        </w:rPr>
        <w:t>16</w:t>
      </w:r>
      <w:r>
        <w:rPr>
          <w:rFonts w:ascii="Arial" w:hAnsi="Arial" w:cs="Arial"/>
          <w:sz w:val="20"/>
          <w:szCs w:val="20"/>
        </w:rPr>
        <w:fldChar w:fldCharType="end"/>
      </w:r>
      <w:r>
        <w:rPr>
          <w:rFonts w:ascii="Arial" w:hAnsi="Arial" w:cs="Arial"/>
          <w:sz w:val="20"/>
          <w:szCs w:val="20"/>
        </w:rPr>
        <w:t xml:space="preserve"> </w:t>
      </w:r>
      <w:r w:rsidRPr="00EA2A1C">
        <w:rPr>
          <w:rFonts w:ascii="Arial" w:hAnsi="Arial" w:cs="Arial"/>
          <w:sz w:val="20"/>
          <w:szCs w:val="20"/>
        </w:rPr>
        <w:t>ska förslaget</w:t>
      </w:r>
      <w:r w:rsidR="00C92C98">
        <w:rPr>
          <w:rFonts w:ascii="Arial" w:hAnsi="Arial" w:cs="Arial"/>
          <w:sz w:val="20"/>
          <w:szCs w:val="20"/>
        </w:rPr>
        <w:t xml:space="preserve"> </w:t>
      </w:r>
      <w:r w:rsidRPr="00EA2A1C">
        <w:rPr>
          <w:rFonts w:ascii="Arial" w:hAnsi="Arial" w:cs="Arial"/>
          <w:sz w:val="20"/>
          <w:szCs w:val="20"/>
        </w:rPr>
        <w:t>biträdas av</w:t>
      </w:r>
      <w:r>
        <w:rPr>
          <w:rFonts w:ascii="Arial" w:hAnsi="Arial" w:cs="Arial"/>
          <w:sz w:val="20"/>
          <w:szCs w:val="20"/>
        </w:rPr>
        <w:t xml:space="preserve"> </w:t>
      </w:r>
      <w:r w:rsidR="00B54A03">
        <w:rPr>
          <w:rFonts w:ascii="Arial" w:hAnsi="Arial" w:cs="Arial"/>
          <w:sz w:val="20"/>
          <w:szCs w:val="20"/>
        </w:rPr>
        <w:t xml:space="preserve">(i) </w:t>
      </w:r>
      <w:r w:rsidR="00176B97" w:rsidRPr="00EA2A1C">
        <w:rPr>
          <w:rFonts w:ascii="Arial" w:hAnsi="Arial" w:cs="Arial"/>
          <w:sz w:val="20"/>
          <w:szCs w:val="20"/>
        </w:rPr>
        <w:t>aktieägare representerande minst två tredjedelar av såväl de avgivna rösterna som de på stämman företrädda aktierna</w:t>
      </w:r>
      <w:r w:rsidR="00C92C98">
        <w:rPr>
          <w:rFonts w:ascii="Arial" w:hAnsi="Arial" w:cs="Arial"/>
          <w:sz w:val="20"/>
          <w:szCs w:val="20"/>
        </w:rPr>
        <w:t>, samt (ii)</w:t>
      </w:r>
    </w:p>
    <w:p w:rsidR="00746711" w:rsidRPr="00F92FDB" w:rsidRDefault="004461D3" w:rsidP="00D56887">
      <w:pPr>
        <w:keepNext/>
        <w:spacing w:before="0" w:beforeAutospacing="0" w:after="0" w:afterAutospacing="0"/>
        <w:ind w:right="261"/>
        <w:rPr>
          <w:rFonts w:ascii="Arial" w:hAnsi="Arial" w:cs="Arial"/>
          <w:sz w:val="20"/>
          <w:szCs w:val="20"/>
        </w:rPr>
      </w:pPr>
      <w:r w:rsidRPr="004461D3">
        <w:rPr>
          <w:rFonts w:ascii="Arial" w:hAnsi="Arial" w:cs="Arial"/>
          <w:sz w:val="20"/>
          <w:szCs w:val="20"/>
        </w:rPr>
        <w:t xml:space="preserve">ägare till hälften av alla </w:t>
      </w:r>
      <w:r>
        <w:rPr>
          <w:rFonts w:ascii="Arial" w:hAnsi="Arial" w:cs="Arial"/>
          <w:sz w:val="20"/>
          <w:szCs w:val="20"/>
        </w:rPr>
        <w:t>A-</w:t>
      </w:r>
      <w:r w:rsidRPr="004461D3">
        <w:rPr>
          <w:rFonts w:ascii="Arial" w:hAnsi="Arial" w:cs="Arial"/>
          <w:sz w:val="20"/>
          <w:szCs w:val="20"/>
        </w:rPr>
        <w:t xml:space="preserve">aktier </w:t>
      </w:r>
      <w:r>
        <w:rPr>
          <w:rFonts w:ascii="Arial" w:hAnsi="Arial" w:cs="Arial"/>
          <w:sz w:val="20"/>
          <w:szCs w:val="20"/>
        </w:rPr>
        <w:t xml:space="preserve">i bolaget </w:t>
      </w:r>
      <w:r w:rsidRPr="004461D3">
        <w:rPr>
          <w:rFonts w:ascii="Arial" w:hAnsi="Arial" w:cs="Arial"/>
          <w:sz w:val="20"/>
          <w:szCs w:val="20"/>
        </w:rPr>
        <w:t xml:space="preserve">och nio tiondelar av de vid bolagsstämman företrädda </w:t>
      </w:r>
      <w:r>
        <w:rPr>
          <w:rFonts w:ascii="Arial" w:hAnsi="Arial" w:cs="Arial"/>
          <w:sz w:val="20"/>
          <w:szCs w:val="20"/>
        </w:rPr>
        <w:t>A-</w:t>
      </w:r>
      <w:r w:rsidRPr="004461D3">
        <w:rPr>
          <w:rFonts w:ascii="Arial" w:hAnsi="Arial" w:cs="Arial"/>
          <w:sz w:val="20"/>
          <w:szCs w:val="20"/>
        </w:rPr>
        <w:t>aktierna</w:t>
      </w:r>
      <w:r>
        <w:rPr>
          <w:rFonts w:ascii="Arial" w:hAnsi="Arial" w:cs="Arial"/>
          <w:sz w:val="20"/>
          <w:szCs w:val="20"/>
        </w:rPr>
        <w:t>.</w:t>
      </w:r>
    </w:p>
    <w:p w:rsidR="000749A2" w:rsidRPr="00746711" w:rsidRDefault="000749A2" w:rsidP="00746711">
      <w:pPr>
        <w:rPr>
          <w:rFonts w:ascii="Arial" w:hAnsi="Arial" w:cs="Arial"/>
          <w:b/>
          <w:color w:val="auto"/>
          <w:sz w:val="20"/>
          <w:szCs w:val="20"/>
        </w:rPr>
      </w:pPr>
      <w:r w:rsidRPr="00746711">
        <w:rPr>
          <w:rFonts w:ascii="Arial" w:hAnsi="Arial" w:cs="Arial"/>
          <w:b/>
          <w:color w:val="auto"/>
          <w:sz w:val="20"/>
          <w:szCs w:val="20"/>
        </w:rPr>
        <w:t>AKTIEÄGARES FRÅGERÄTT</w:t>
      </w:r>
    </w:p>
    <w:p w:rsidR="000749A2" w:rsidRDefault="000749A2" w:rsidP="00746711">
      <w:pPr>
        <w:outlineLvl w:val="0"/>
        <w:rPr>
          <w:rFonts w:ascii="Arial" w:hAnsi="Arial" w:cs="Arial"/>
          <w:sz w:val="20"/>
          <w:szCs w:val="20"/>
        </w:rPr>
      </w:pPr>
      <w:r>
        <w:rPr>
          <w:rFonts w:ascii="Arial" w:hAnsi="Arial" w:cs="Arial"/>
          <w:sz w:val="20"/>
          <w:szCs w:val="20"/>
        </w:rPr>
        <w:t>Aktieägarna erinras om sin rätt att vid stämman begära upplysningar från styrelsen och verkställande direktören enligt 7 kap. 32 § aktiebolagslagen.</w:t>
      </w:r>
    </w:p>
    <w:p w:rsidR="00746711" w:rsidRDefault="00746711" w:rsidP="00746711">
      <w:pPr>
        <w:spacing w:before="0" w:beforeAutospacing="0" w:after="200" w:afterAutospacing="0" w:line="276" w:lineRule="auto"/>
        <w:rPr>
          <w:rFonts w:ascii="Arial" w:hAnsi="Arial" w:cs="Arial"/>
          <w:b/>
          <w:sz w:val="20"/>
          <w:szCs w:val="20"/>
        </w:rPr>
      </w:pPr>
      <w:r>
        <w:rPr>
          <w:rFonts w:ascii="Arial" w:hAnsi="Arial" w:cs="Arial"/>
          <w:b/>
          <w:sz w:val="20"/>
          <w:szCs w:val="20"/>
        </w:rPr>
        <w:br w:type="page"/>
      </w:r>
    </w:p>
    <w:p w:rsidR="000749A2" w:rsidRPr="00746711" w:rsidRDefault="000749A2" w:rsidP="00746711">
      <w:pPr>
        <w:rPr>
          <w:rFonts w:ascii="Arial" w:hAnsi="Arial" w:cs="Arial"/>
          <w:b/>
          <w:color w:val="auto"/>
          <w:sz w:val="20"/>
          <w:szCs w:val="20"/>
        </w:rPr>
      </w:pPr>
      <w:r w:rsidRPr="00746711">
        <w:rPr>
          <w:rFonts w:ascii="Arial" w:hAnsi="Arial" w:cs="Arial"/>
          <w:b/>
          <w:color w:val="auto"/>
          <w:sz w:val="20"/>
          <w:szCs w:val="20"/>
        </w:rPr>
        <w:lastRenderedPageBreak/>
        <w:t>HANDLINGAR</w:t>
      </w:r>
    </w:p>
    <w:p w:rsidR="00D603B2" w:rsidRPr="009A0C22" w:rsidRDefault="00D603B2" w:rsidP="00746711">
      <w:pPr>
        <w:keepNext/>
        <w:keepLines/>
        <w:widowControl w:val="0"/>
        <w:rPr>
          <w:rFonts w:ascii="Arial" w:hAnsi="Arial" w:cs="Arial"/>
          <w:sz w:val="20"/>
          <w:szCs w:val="20"/>
        </w:rPr>
      </w:pPr>
      <w:r w:rsidRPr="00D603B2">
        <w:rPr>
          <w:rFonts w:ascii="Arial" w:hAnsi="Arial" w:cs="Arial"/>
          <w:sz w:val="20"/>
        </w:rPr>
        <w:t xml:space="preserve">Redovisningshandlingar och revisionsberättelse kommer att finnas tillgängliga hos bolaget samt på bolagets webbplats www.mackmyra.se senast från och med </w:t>
      </w:r>
      <w:r w:rsidRPr="00597BEE">
        <w:rPr>
          <w:rFonts w:ascii="Arial" w:hAnsi="Arial" w:cs="Arial"/>
          <w:sz w:val="20"/>
        </w:rPr>
        <w:t>tre veckor</w:t>
      </w:r>
      <w:r w:rsidRPr="00D603B2">
        <w:rPr>
          <w:rFonts w:ascii="Arial" w:hAnsi="Arial" w:cs="Arial"/>
          <w:sz w:val="20"/>
        </w:rPr>
        <w:t xml:space="preserve"> före stämman.</w:t>
      </w:r>
      <w:r w:rsidRPr="00D603B2">
        <w:rPr>
          <w:rFonts w:ascii="Arial" w:hAnsi="Arial" w:cs="Arial"/>
          <w:sz w:val="20"/>
          <w:szCs w:val="20"/>
        </w:rPr>
        <w:t xml:space="preserve"> </w:t>
      </w:r>
      <w:r w:rsidRPr="009A0C22">
        <w:rPr>
          <w:rFonts w:ascii="Arial" w:hAnsi="Arial" w:cs="Arial"/>
          <w:sz w:val="20"/>
          <w:szCs w:val="20"/>
        </w:rPr>
        <w:t>Styrelsens</w:t>
      </w:r>
      <w:r>
        <w:rPr>
          <w:rFonts w:ascii="Arial" w:hAnsi="Arial" w:cs="Arial"/>
          <w:sz w:val="20"/>
          <w:szCs w:val="20"/>
        </w:rPr>
        <w:t xml:space="preserve"> fullständiga </w:t>
      </w:r>
      <w:r w:rsidR="00B56A8D" w:rsidRPr="00E135F5">
        <w:rPr>
          <w:rFonts w:ascii="Arial" w:hAnsi="Arial" w:cs="Arial"/>
          <w:sz w:val="20"/>
          <w:szCs w:val="20"/>
        </w:rPr>
        <w:t xml:space="preserve">beslutsförslag </w:t>
      </w:r>
      <w:r w:rsidR="0077050D">
        <w:rPr>
          <w:rFonts w:ascii="Arial" w:hAnsi="Arial" w:cs="Arial"/>
          <w:sz w:val="20"/>
          <w:szCs w:val="20"/>
        </w:rPr>
        <w:t>kommer att finnas tillgängliga</w:t>
      </w:r>
      <w:r>
        <w:rPr>
          <w:rFonts w:ascii="Arial" w:hAnsi="Arial" w:cs="Arial"/>
          <w:sz w:val="20"/>
          <w:szCs w:val="20"/>
        </w:rPr>
        <w:t xml:space="preserve"> på motsvarande sätt</w:t>
      </w:r>
      <w:r w:rsidRPr="00E65475">
        <w:rPr>
          <w:rFonts w:ascii="Arial" w:hAnsi="Arial" w:cs="Arial"/>
          <w:sz w:val="20"/>
          <w:szCs w:val="20"/>
        </w:rPr>
        <w:t xml:space="preserve"> </w:t>
      </w:r>
      <w:r>
        <w:rPr>
          <w:rFonts w:ascii="Arial" w:hAnsi="Arial" w:cs="Arial"/>
          <w:color w:val="auto"/>
          <w:sz w:val="20"/>
          <w:szCs w:val="20"/>
        </w:rPr>
        <w:t>senast från och med</w:t>
      </w:r>
      <w:r>
        <w:rPr>
          <w:rFonts w:ascii="Arial" w:hAnsi="Arial" w:cs="Arial"/>
          <w:sz w:val="20"/>
          <w:szCs w:val="20"/>
        </w:rPr>
        <w:t xml:space="preserve"> två veckor före stämman. Kopior av samtliga handlingar kommer genast och utan kostnad skickas till de aktieägare som begär det och uppger sin postadress.</w:t>
      </w:r>
    </w:p>
    <w:p w:rsidR="00554178" w:rsidRPr="00851867" w:rsidRDefault="00554178" w:rsidP="00746711">
      <w:pPr>
        <w:keepNext/>
        <w:keepLines/>
        <w:jc w:val="center"/>
        <w:rPr>
          <w:rFonts w:ascii="Arial" w:hAnsi="Arial" w:cs="Arial"/>
          <w:sz w:val="20"/>
          <w:szCs w:val="20"/>
        </w:rPr>
      </w:pPr>
      <w:r w:rsidRPr="00851867">
        <w:rPr>
          <w:rFonts w:ascii="Arial" w:hAnsi="Arial" w:cs="Arial"/>
          <w:sz w:val="20"/>
          <w:szCs w:val="20"/>
        </w:rPr>
        <w:t>__________</w:t>
      </w:r>
    </w:p>
    <w:p w:rsidR="000749A2" w:rsidRDefault="000749A2" w:rsidP="00746711">
      <w:pPr>
        <w:keepNext/>
        <w:keepLines/>
        <w:widowControl w:val="0"/>
        <w:spacing w:before="0" w:beforeAutospacing="0" w:after="0" w:afterAutospacing="0"/>
        <w:jc w:val="center"/>
        <w:rPr>
          <w:rFonts w:ascii="Arial" w:hAnsi="Arial" w:cs="Arial"/>
          <w:b/>
          <w:sz w:val="20"/>
          <w:szCs w:val="20"/>
        </w:rPr>
      </w:pPr>
    </w:p>
    <w:p w:rsidR="000749A2" w:rsidRDefault="008A77D5" w:rsidP="00746711">
      <w:pPr>
        <w:keepNext/>
        <w:keepLines/>
        <w:widowControl w:val="0"/>
        <w:spacing w:before="0" w:beforeAutospacing="0" w:after="0" w:afterAutospacing="0"/>
        <w:jc w:val="center"/>
        <w:rPr>
          <w:rFonts w:ascii="Arial" w:hAnsi="Arial" w:cs="Arial"/>
          <w:sz w:val="20"/>
          <w:szCs w:val="20"/>
        </w:rPr>
      </w:pPr>
      <w:r>
        <w:rPr>
          <w:rFonts w:ascii="Arial" w:hAnsi="Arial" w:cs="Arial"/>
          <w:sz w:val="20"/>
          <w:szCs w:val="20"/>
        </w:rPr>
        <w:t xml:space="preserve">Gävle </w:t>
      </w:r>
      <w:r w:rsidR="00103F43">
        <w:rPr>
          <w:rFonts w:ascii="Arial" w:hAnsi="Arial" w:cs="Arial"/>
          <w:sz w:val="20"/>
          <w:szCs w:val="20"/>
        </w:rPr>
        <w:t xml:space="preserve">i april </w:t>
      </w:r>
      <w:r w:rsidR="008704A5">
        <w:rPr>
          <w:rFonts w:ascii="Arial" w:hAnsi="Arial" w:cs="Arial"/>
          <w:sz w:val="20"/>
          <w:szCs w:val="20"/>
        </w:rPr>
        <w:t>201</w:t>
      </w:r>
      <w:r w:rsidR="006203F5">
        <w:rPr>
          <w:rFonts w:ascii="Arial" w:hAnsi="Arial" w:cs="Arial"/>
          <w:sz w:val="20"/>
          <w:szCs w:val="20"/>
        </w:rPr>
        <w:t>8</w:t>
      </w:r>
    </w:p>
    <w:p w:rsidR="000749A2" w:rsidRDefault="000749A2" w:rsidP="00746711">
      <w:pPr>
        <w:keepNext/>
        <w:keepLines/>
        <w:widowControl w:val="0"/>
        <w:spacing w:before="0" w:beforeAutospacing="0" w:after="0" w:afterAutospacing="0"/>
        <w:jc w:val="center"/>
        <w:rPr>
          <w:rFonts w:ascii="Arial" w:hAnsi="Arial" w:cs="Arial"/>
          <w:b/>
          <w:sz w:val="20"/>
          <w:szCs w:val="20"/>
        </w:rPr>
      </w:pPr>
      <w:r>
        <w:rPr>
          <w:rFonts w:ascii="Arial" w:hAnsi="Arial" w:cs="Arial"/>
          <w:b/>
          <w:sz w:val="20"/>
          <w:szCs w:val="20"/>
        </w:rPr>
        <w:t>Mackmyra Svensk Whisky AB (publ)</w:t>
      </w:r>
    </w:p>
    <w:p w:rsidR="000749A2" w:rsidRDefault="000749A2" w:rsidP="00746711">
      <w:pPr>
        <w:keepNext/>
        <w:keepLines/>
        <w:widowControl w:val="0"/>
        <w:spacing w:before="0" w:beforeAutospacing="0" w:after="0" w:afterAutospacing="0"/>
        <w:jc w:val="center"/>
        <w:rPr>
          <w:rFonts w:ascii="Arial" w:hAnsi="Arial" w:cs="Arial"/>
          <w:i/>
          <w:sz w:val="20"/>
          <w:szCs w:val="20"/>
        </w:rPr>
      </w:pPr>
      <w:r>
        <w:rPr>
          <w:rFonts w:ascii="Arial" w:hAnsi="Arial" w:cs="Arial"/>
          <w:i/>
          <w:sz w:val="20"/>
          <w:szCs w:val="20"/>
        </w:rPr>
        <w:t>Styrelsen</w:t>
      </w:r>
    </w:p>
    <w:p w:rsidR="000749A2" w:rsidRDefault="000749A2" w:rsidP="000749A2"/>
    <w:p w:rsidR="00AB7415" w:rsidRPr="000749A2" w:rsidRDefault="00AB7415" w:rsidP="000749A2"/>
    <w:sectPr w:rsidR="00AB7415" w:rsidRPr="000749A2" w:rsidSect="00AB741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715" w:rsidRDefault="00E53715" w:rsidP="00597E27">
      <w:pPr>
        <w:spacing w:before="0" w:after="0"/>
      </w:pPr>
      <w:r>
        <w:separator/>
      </w:r>
    </w:p>
  </w:endnote>
  <w:endnote w:type="continuationSeparator" w:id="0">
    <w:p w:rsidR="00E53715" w:rsidRDefault="00E53715" w:rsidP="00597E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 Frutiger Light">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715" w:rsidRDefault="00E53715" w:rsidP="00597E27">
      <w:pPr>
        <w:spacing w:before="0" w:after="0"/>
      </w:pPr>
      <w:r>
        <w:separator/>
      </w:r>
    </w:p>
  </w:footnote>
  <w:footnote w:type="continuationSeparator" w:id="0">
    <w:p w:rsidR="00E53715" w:rsidRDefault="00E53715" w:rsidP="00597E2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129" w:rsidRPr="00BD5129" w:rsidRDefault="00BD5129" w:rsidP="00BD5129">
    <w:pPr>
      <w:pStyle w:val="Sidhuvud"/>
      <w:jc w:val="right"/>
      <w:rPr>
        <w:rFonts w:ascii="Arial" w:hAnsi="Arial" w:cs="Arial"/>
        <w:sz w:val="20"/>
        <w:szCs w:val="20"/>
      </w:rPr>
    </w:pP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4F83"/>
    <w:multiLevelType w:val="hybridMultilevel"/>
    <w:tmpl w:val="251859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9CC7618"/>
    <w:multiLevelType w:val="hybridMultilevel"/>
    <w:tmpl w:val="9760DC6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13EB641E"/>
    <w:multiLevelType w:val="hybridMultilevel"/>
    <w:tmpl w:val="3EBE8C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3F653B4"/>
    <w:multiLevelType w:val="hybridMultilevel"/>
    <w:tmpl w:val="0BD092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61C2B5A"/>
    <w:multiLevelType w:val="hybridMultilevel"/>
    <w:tmpl w:val="928EE9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E140263"/>
    <w:multiLevelType w:val="hybridMultilevel"/>
    <w:tmpl w:val="914C91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F3968F0"/>
    <w:multiLevelType w:val="hybridMultilevel"/>
    <w:tmpl w:val="E2C8D39E"/>
    <w:lvl w:ilvl="0" w:tplc="8B8E6750">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308177EE"/>
    <w:multiLevelType w:val="hybridMultilevel"/>
    <w:tmpl w:val="9760DC6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30C53589"/>
    <w:multiLevelType w:val="hybridMultilevel"/>
    <w:tmpl w:val="9760DC6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3CD161A4"/>
    <w:multiLevelType w:val="hybridMultilevel"/>
    <w:tmpl w:val="24261A5A"/>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0" w15:restartNumberingAfterBreak="0">
    <w:nsid w:val="3F236003"/>
    <w:multiLevelType w:val="hybridMultilevel"/>
    <w:tmpl w:val="1EC250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6B851EB"/>
    <w:multiLevelType w:val="hybridMultilevel"/>
    <w:tmpl w:val="428EAEB0"/>
    <w:lvl w:ilvl="0" w:tplc="5F407558">
      <w:start w:val="17"/>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E75701"/>
    <w:multiLevelType w:val="hybridMultilevel"/>
    <w:tmpl w:val="D52816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BFA4267"/>
    <w:multiLevelType w:val="hybridMultilevel"/>
    <w:tmpl w:val="BFBC17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4571FDE"/>
    <w:multiLevelType w:val="hybridMultilevel"/>
    <w:tmpl w:val="9760DC6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6D621614"/>
    <w:multiLevelType w:val="hybridMultilevel"/>
    <w:tmpl w:val="AC584F7E"/>
    <w:lvl w:ilvl="0" w:tplc="D48459A0">
      <w:start w:val="1"/>
      <w:numFmt w:val="decimal"/>
      <w:lvlText w:val="%1."/>
      <w:lvlJc w:val="left"/>
      <w:pPr>
        <w:ind w:left="1500" w:hanging="114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6" w15:restartNumberingAfterBreak="0">
    <w:nsid w:val="740419B5"/>
    <w:multiLevelType w:val="hybridMultilevel"/>
    <w:tmpl w:val="CD00112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9CA00E6"/>
    <w:multiLevelType w:val="hybridMultilevel"/>
    <w:tmpl w:val="9008E6B4"/>
    <w:lvl w:ilvl="0" w:tplc="041D0017">
      <w:start w:val="1"/>
      <w:numFmt w:val="lowerLetter"/>
      <w:lvlText w:val="%1)"/>
      <w:lvlJc w:val="left"/>
      <w:pPr>
        <w:ind w:left="1860" w:hanging="360"/>
      </w:pPr>
      <w:rPr>
        <w:rFonts w:hint="default"/>
      </w:rPr>
    </w:lvl>
    <w:lvl w:ilvl="1" w:tplc="041D0019">
      <w:start w:val="1"/>
      <w:numFmt w:val="lowerLetter"/>
      <w:lvlText w:val="%2."/>
      <w:lvlJc w:val="left"/>
      <w:pPr>
        <w:ind w:left="2580" w:hanging="360"/>
      </w:pPr>
    </w:lvl>
    <w:lvl w:ilvl="2" w:tplc="041D001B" w:tentative="1">
      <w:start w:val="1"/>
      <w:numFmt w:val="lowerRoman"/>
      <w:lvlText w:val="%3."/>
      <w:lvlJc w:val="right"/>
      <w:pPr>
        <w:ind w:left="3300" w:hanging="180"/>
      </w:pPr>
    </w:lvl>
    <w:lvl w:ilvl="3" w:tplc="041D000F" w:tentative="1">
      <w:start w:val="1"/>
      <w:numFmt w:val="decimal"/>
      <w:lvlText w:val="%4."/>
      <w:lvlJc w:val="left"/>
      <w:pPr>
        <w:ind w:left="4020" w:hanging="360"/>
      </w:pPr>
    </w:lvl>
    <w:lvl w:ilvl="4" w:tplc="041D0019" w:tentative="1">
      <w:start w:val="1"/>
      <w:numFmt w:val="lowerLetter"/>
      <w:lvlText w:val="%5."/>
      <w:lvlJc w:val="left"/>
      <w:pPr>
        <w:ind w:left="4740" w:hanging="360"/>
      </w:pPr>
    </w:lvl>
    <w:lvl w:ilvl="5" w:tplc="041D001B" w:tentative="1">
      <w:start w:val="1"/>
      <w:numFmt w:val="lowerRoman"/>
      <w:lvlText w:val="%6."/>
      <w:lvlJc w:val="right"/>
      <w:pPr>
        <w:ind w:left="5460" w:hanging="180"/>
      </w:pPr>
    </w:lvl>
    <w:lvl w:ilvl="6" w:tplc="041D000F" w:tentative="1">
      <w:start w:val="1"/>
      <w:numFmt w:val="decimal"/>
      <w:lvlText w:val="%7."/>
      <w:lvlJc w:val="left"/>
      <w:pPr>
        <w:ind w:left="6180" w:hanging="360"/>
      </w:pPr>
    </w:lvl>
    <w:lvl w:ilvl="7" w:tplc="041D0019" w:tentative="1">
      <w:start w:val="1"/>
      <w:numFmt w:val="lowerLetter"/>
      <w:lvlText w:val="%8."/>
      <w:lvlJc w:val="left"/>
      <w:pPr>
        <w:ind w:left="6900" w:hanging="360"/>
      </w:pPr>
    </w:lvl>
    <w:lvl w:ilvl="8" w:tplc="041D001B" w:tentative="1">
      <w:start w:val="1"/>
      <w:numFmt w:val="lowerRoman"/>
      <w:lvlText w:val="%9."/>
      <w:lvlJc w:val="right"/>
      <w:pPr>
        <w:ind w:left="7620" w:hanging="180"/>
      </w:pPr>
    </w:lvl>
  </w:abstractNum>
  <w:abstractNum w:abstractNumId="18" w15:restartNumberingAfterBreak="0">
    <w:nsid w:val="7BEF587B"/>
    <w:multiLevelType w:val="hybridMultilevel"/>
    <w:tmpl w:val="7CCACEE4"/>
    <w:lvl w:ilvl="0" w:tplc="0409000F">
      <w:start w:val="1"/>
      <w:numFmt w:val="decimal"/>
      <w:lvlText w:val="%1."/>
      <w:lvlJc w:val="left"/>
      <w:pPr>
        <w:tabs>
          <w:tab w:val="num" w:pos="720"/>
        </w:tabs>
        <w:ind w:left="720" w:hanging="360"/>
      </w:pPr>
      <w:rPr>
        <w:rFonts w:hint="default"/>
      </w:rPr>
    </w:lvl>
    <w:lvl w:ilvl="1" w:tplc="BF220DA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061022"/>
    <w:multiLevelType w:val="hybridMultilevel"/>
    <w:tmpl w:val="1EC250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0"/>
  </w:num>
  <w:num w:numId="6">
    <w:abstractNumId w:val="11"/>
  </w:num>
  <w:num w:numId="7">
    <w:abstractNumId w:val="13"/>
  </w:num>
  <w:num w:numId="8">
    <w:abstractNumId w:val="4"/>
  </w:num>
  <w:num w:numId="9">
    <w:abstractNumId w:val="3"/>
  </w:num>
  <w:num w:numId="10">
    <w:abstractNumId w:val="2"/>
  </w:num>
  <w:num w:numId="11">
    <w:abstractNumId w:val="6"/>
  </w:num>
  <w:num w:numId="12">
    <w:abstractNumId w:val="8"/>
  </w:num>
  <w:num w:numId="13">
    <w:abstractNumId w:val="1"/>
  </w:num>
  <w:num w:numId="14">
    <w:abstractNumId w:val="7"/>
  </w:num>
  <w:num w:numId="15">
    <w:abstractNumId w:val="17"/>
  </w:num>
  <w:num w:numId="16">
    <w:abstractNumId w:val="18"/>
  </w:num>
  <w:num w:numId="17">
    <w:abstractNumId w:val="16"/>
  </w:num>
  <w:num w:numId="18">
    <w:abstractNumId w:val="19"/>
  </w:num>
  <w:num w:numId="19">
    <w:abstractNumId w:val="5"/>
  </w:num>
  <w:num w:numId="20">
    <w:abstractNumId w:val="10"/>
  </w:num>
  <w:num w:numId="21">
    <w:abstractNumId w:val="12"/>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proofState w:spelling="clean" w:grammar="clean"/>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A37"/>
    <w:rsid w:val="0000301A"/>
    <w:rsid w:val="00004338"/>
    <w:rsid w:val="00007599"/>
    <w:rsid w:val="00010065"/>
    <w:rsid w:val="000118F3"/>
    <w:rsid w:val="000164DE"/>
    <w:rsid w:val="00016760"/>
    <w:rsid w:val="000204FE"/>
    <w:rsid w:val="000316C3"/>
    <w:rsid w:val="00041091"/>
    <w:rsid w:val="0004525E"/>
    <w:rsid w:val="00053A74"/>
    <w:rsid w:val="000552F1"/>
    <w:rsid w:val="00055346"/>
    <w:rsid w:val="00055419"/>
    <w:rsid w:val="00056408"/>
    <w:rsid w:val="00060C9F"/>
    <w:rsid w:val="000615CC"/>
    <w:rsid w:val="00062ECC"/>
    <w:rsid w:val="00064BA1"/>
    <w:rsid w:val="00065544"/>
    <w:rsid w:val="00067A27"/>
    <w:rsid w:val="00067F90"/>
    <w:rsid w:val="00072215"/>
    <w:rsid w:val="000749A2"/>
    <w:rsid w:val="0007529A"/>
    <w:rsid w:val="00086340"/>
    <w:rsid w:val="00090D6A"/>
    <w:rsid w:val="00091ABD"/>
    <w:rsid w:val="00092A23"/>
    <w:rsid w:val="00097250"/>
    <w:rsid w:val="000A0F19"/>
    <w:rsid w:val="000A4E7F"/>
    <w:rsid w:val="000A506E"/>
    <w:rsid w:val="000C01B8"/>
    <w:rsid w:val="000C1334"/>
    <w:rsid w:val="000C22E4"/>
    <w:rsid w:val="000C36C9"/>
    <w:rsid w:val="000D1AE4"/>
    <w:rsid w:val="000D68A4"/>
    <w:rsid w:val="000F009E"/>
    <w:rsid w:val="000F0A07"/>
    <w:rsid w:val="000F280B"/>
    <w:rsid w:val="000F3560"/>
    <w:rsid w:val="000F64C6"/>
    <w:rsid w:val="001012F5"/>
    <w:rsid w:val="00103F43"/>
    <w:rsid w:val="00111973"/>
    <w:rsid w:val="00113EC4"/>
    <w:rsid w:val="00117395"/>
    <w:rsid w:val="00117B5F"/>
    <w:rsid w:val="001235FF"/>
    <w:rsid w:val="00123B0E"/>
    <w:rsid w:val="00124AE3"/>
    <w:rsid w:val="00126FDA"/>
    <w:rsid w:val="0013462C"/>
    <w:rsid w:val="00134724"/>
    <w:rsid w:val="00140B75"/>
    <w:rsid w:val="00146B2B"/>
    <w:rsid w:val="0015139B"/>
    <w:rsid w:val="00151BB1"/>
    <w:rsid w:val="00151DCE"/>
    <w:rsid w:val="00153848"/>
    <w:rsid w:val="001563B0"/>
    <w:rsid w:val="00161F1D"/>
    <w:rsid w:val="0016285B"/>
    <w:rsid w:val="00162F9E"/>
    <w:rsid w:val="0016660D"/>
    <w:rsid w:val="00166D95"/>
    <w:rsid w:val="001670CD"/>
    <w:rsid w:val="001674FD"/>
    <w:rsid w:val="001710B7"/>
    <w:rsid w:val="00176B97"/>
    <w:rsid w:val="001807E8"/>
    <w:rsid w:val="00183806"/>
    <w:rsid w:val="00185E8F"/>
    <w:rsid w:val="00187153"/>
    <w:rsid w:val="00193B15"/>
    <w:rsid w:val="0019671B"/>
    <w:rsid w:val="00197823"/>
    <w:rsid w:val="001A0D2C"/>
    <w:rsid w:val="001A3644"/>
    <w:rsid w:val="001A4C84"/>
    <w:rsid w:val="001A5F8C"/>
    <w:rsid w:val="001B7426"/>
    <w:rsid w:val="001B77FE"/>
    <w:rsid w:val="001C1E2B"/>
    <w:rsid w:val="001C2585"/>
    <w:rsid w:val="001C29B0"/>
    <w:rsid w:val="001C7A19"/>
    <w:rsid w:val="001D1349"/>
    <w:rsid w:val="001D15C7"/>
    <w:rsid w:val="001E2B65"/>
    <w:rsid w:val="001E4824"/>
    <w:rsid w:val="001F13E7"/>
    <w:rsid w:val="001F3A65"/>
    <w:rsid w:val="0020139D"/>
    <w:rsid w:val="00214695"/>
    <w:rsid w:val="00223DB0"/>
    <w:rsid w:val="00224E85"/>
    <w:rsid w:val="002405C6"/>
    <w:rsid w:val="002426EA"/>
    <w:rsid w:val="00253A6F"/>
    <w:rsid w:val="00261458"/>
    <w:rsid w:val="00263263"/>
    <w:rsid w:val="0026638C"/>
    <w:rsid w:val="00266FE9"/>
    <w:rsid w:val="00271B3F"/>
    <w:rsid w:val="002721C3"/>
    <w:rsid w:val="00272B0D"/>
    <w:rsid w:val="002757C1"/>
    <w:rsid w:val="00275B8B"/>
    <w:rsid w:val="0028173C"/>
    <w:rsid w:val="00283E77"/>
    <w:rsid w:val="00293DD8"/>
    <w:rsid w:val="002952BF"/>
    <w:rsid w:val="002A31FF"/>
    <w:rsid w:val="002A3231"/>
    <w:rsid w:val="002B1BE7"/>
    <w:rsid w:val="002B31CA"/>
    <w:rsid w:val="002B420A"/>
    <w:rsid w:val="002B45FD"/>
    <w:rsid w:val="002B502E"/>
    <w:rsid w:val="002D579B"/>
    <w:rsid w:val="002E08F1"/>
    <w:rsid w:val="002E0EB9"/>
    <w:rsid w:val="002E22DE"/>
    <w:rsid w:val="002E2B20"/>
    <w:rsid w:val="002E6BF1"/>
    <w:rsid w:val="002F1DF6"/>
    <w:rsid w:val="002F75AD"/>
    <w:rsid w:val="00302C00"/>
    <w:rsid w:val="00303C00"/>
    <w:rsid w:val="0031406C"/>
    <w:rsid w:val="0031678B"/>
    <w:rsid w:val="00327DF3"/>
    <w:rsid w:val="00331B91"/>
    <w:rsid w:val="00332C96"/>
    <w:rsid w:val="00333789"/>
    <w:rsid w:val="00334FBE"/>
    <w:rsid w:val="003370FE"/>
    <w:rsid w:val="0033723A"/>
    <w:rsid w:val="00341E17"/>
    <w:rsid w:val="0034266B"/>
    <w:rsid w:val="00342A4C"/>
    <w:rsid w:val="00342EA7"/>
    <w:rsid w:val="0034432C"/>
    <w:rsid w:val="00344BF4"/>
    <w:rsid w:val="00345C36"/>
    <w:rsid w:val="00347181"/>
    <w:rsid w:val="00361569"/>
    <w:rsid w:val="00365217"/>
    <w:rsid w:val="003660D6"/>
    <w:rsid w:val="0036706F"/>
    <w:rsid w:val="0037087F"/>
    <w:rsid w:val="00372E71"/>
    <w:rsid w:val="00376E1D"/>
    <w:rsid w:val="003812D2"/>
    <w:rsid w:val="00383932"/>
    <w:rsid w:val="00384FD6"/>
    <w:rsid w:val="003853F6"/>
    <w:rsid w:val="00390E2F"/>
    <w:rsid w:val="00393F9C"/>
    <w:rsid w:val="003A2987"/>
    <w:rsid w:val="003A4951"/>
    <w:rsid w:val="003B2B42"/>
    <w:rsid w:val="003B69E6"/>
    <w:rsid w:val="003B6DDA"/>
    <w:rsid w:val="003B7F67"/>
    <w:rsid w:val="003C225C"/>
    <w:rsid w:val="003C277F"/>
    <w:rsid w:val="003C335D"/>
    <w:rsid w:val="003C54E3"/>
    <w:rsid w:val="003C5E14"/>
    <w:rsid w:val="003C776C"/>
    <w:rsid w:val="003D1A4A"/>
    <w:rsid w:val="003D640B"/>
    <w:rsid w:val="003D665C"/>
    <w:rsid w:val="003E4BE8"/>
    <w:rsid w:val="003E7F70"/>
    <w:rsid w:val="003F54BD"/>
    <w:rsid w:val="003F641F"/>
    <w:rsid w:val="003F7B4F"/>
    <w:rsid w:val="004029B7"/>
    <w:rsid w:val="004057C4"/>
    <w:rsid w:val="00405F58"/>
    <w:rsid w:val="004076C8"/>
    <w:rsid w:val="00412686"/>
    <w:rsid w:val="00415CA6"/>
    <w:rsid w:val="00420139"/>
    <w:rsid w:val="0042033D"/>
    <w:rsid w:val="0042181B"/>
    <w:rsid w:val="00421F3F"/>
    <w:rsid w:val="00423060"/>
    <w:rsid w:val="00425EA0"/>
    <w:rsid w:val="00427796"/>
    <w:rsid w:val="00433721"/>
    <w:rsid w:val="00434595"/>
    <w:rsid w:val="00435C35"/>
    <w:rsid w:val="004404DE"/>
    <w:rsid w:val="004412BD"/>
    <w:rsid w:val="004445E8"/>
    <w:rsid w:val="0044468E"/>
    <w:rsid w:val="004461D3"/>
    <w:rsid w:val="00456AE3"/>
    <w:rsid w:val="00460489"/>
    <w:rsid w:val="00464F7A"/>
    <w:rsid w:val="0046567D"/>
    <w:rsid w:val="00470597"/>
    <w:rsid w:val="00474434"/>
    <w:rsid w:val="00474DAD"/>
    <w:rsid w:val="00486EF2"/>
    <w:rsid w:val="00496E28"/>
    <w:rsid w:val="004A654C"/>
    <w:rsid w:val="004B2B55"/>
    <w:rsid w:val="004B5391"/>
    <w:rsid w:val="004D153E"/>
    <w:rsid w:val="004D64B8"/>
    <w:rsid w:val="004E253E"/>
    <w:rsid w:val="004E57A7"/>
    <w:rsid w:val="004F113F"/>
    <w:rsid w:val="004F2107"/>
    <w:rsid w:val="004F2186"/>
    <w:rsid w:val="004F30DD"/>
    <w:rsid w:val="004F5E61"/>
    <w:rsid w:val="00503C7C"/>
    <w:rsid w:val="00504E1A"/>
    <w:rsid w:val="00511AD9"/>
    <w:rsid w:val="005120B2"/>
    <w:rsid w:val="00512345"/>
    <w:rsid w:val="00515BBF"/>
    <w:rsid w:val="005239E3"/>
    <w:rsid w:val="00524F69"/>
    <w:rsid w:val="00526BCA"/>
    <w:rsid w:val="00534302"/>
    <w:rsid w:val="0053667C"/>
    <w:rsid w:val="005370A8"/>
    <w:rsid w:val="005378C6"/>
    <w:rsid w:val="00537D36"/>
    <w:rsid w:val="005453BF"/>
    <w:rsid w:val="00552419"/>
    <w:rsid w:val="00553FA2"/>
    <w:rsid w:val="00554178"/>
    <w:rsid w:val="00555539"/>
    <w:rsid w:val="00556ADF"/>
    <w:rsid w:val="00561008"/>
    <w:rsid w:val="00561272"/>
    <w:rsid w:val="00562D1F"/>
    <w:rsid w:val="00567195"/>
    <w:rsid w:val="0057196C"/>
    <w:rsid w:val="00576033"/>
    <w:rsid w:val="00577446"/>
    <w:rsid w:val="0058201A"/>
    <w:rsid w:val="00582CAB"/>
    <w:rsid w:val="005903E6"/>
    <w:rsid w:val="00591122"/>
    <w:rsid w:val="00591992"/>
    <w:rsid w:val="00591A87"/>
    <w:rsid w:val="00591EFF"/>
    <w:rsid w:val="005949A7"/>
    <w:rsid w:val="00594F7F"/>
    <w:rsid w:val="0059717D"/>
    <w:rsid w:val="00597BEE"/>
    <w:rsid w:val="00597E27"/>
    <w:rsid w:val="005A6F0B"/>
    <w:rsid w:val="005B2DAD"/>
    <w:rsid w:val="005B5155"/>
    <w:rsid w:val="005C29F1"/>
    <w:rsid w:val="005C4618"/>
    <w:rsid w:val="005D52F3"/>
    <w:rsid w:val="005D6CF0"/>
    <w:rsid w:val="005E1489"/>
    <w:rsid w:val="005F3681"/>
    <w:rsid w:val="005F57D2"/>
    <w:rsid w:val="005F650D"/>
    <w:rsid w:val="005F6722"/>
    <w:rsid w:val="005F6D04"/>
    <w:rsid w:val="00601A37"/>
    <w:rsid w:val="00602DAE"/>
    <w:rsid w:val="0060393D"/>
    <w:rsid w:val="00606A2A"/>
    <w:rsid w:val="0061466D"/>
    <w:rsid w:val="006203F5"/>
    <w:rsid w:val="00622854"/>
    <w:rsid w:val="0062579F"/>
    <w:rsid w:val="00650D71"/>
    <w:rsid w:val="006614B1"/>
    <w:rsid w:val="00665D9A"/>
    <w:rsid w:val="00667827"/>
    <w:rsid w:val="00676F6D"/>
    <w:rsid w:val="00685774"/>
    <w:rsid w:val="006857F9"/>
    <w:rsid w:val="00686353"/>
    <w:rsid w:val="006A0C86"/>
    <w:rsid w:val="006A33A0"/>
    <w:rsid w:val="006A386B"/>
    <w:rsid w:val="006A4AAE"/>
    <w:rsid w:val="006A4F84"/>
    <w:rsid w:val="006B75C4"/>
    <w:rsid w:val="006C0158"/>
    <w:rsid w:val="006C160C"/>
    <w:rsid w:val="006C2707"/>
    <w:rsid w:val="006C60FE"/>
    <w:rsid w:val="006C7541"/>
    <w:rsid w:val="006D182C"/>
    <w:rsid w:val="006D4D02"/>
    <w:rsid w:val="006D4E09"/>
    <w:rsid w:val="006D55A9"/>
    <w:rsid w:val="006E3344"/>
    <w:rsid w:val="006E51E0"/>
    <w:rsid w:val="006E58D4"/>
    <w:rsid w:val="006F6CDA"/>
    <w:rsid w:val="007005C3"/>
    <w:rsid w:val="00701CBA"/>
    <w:rsid w:val="00706126"/>
    <w:rsid w:val="0071349C"/>
    <w:rsid w:val="007312FA"/>
    <w:rsid w:val="0073290A"/>
    <w:rsid w:val="00732B59"/>
    <w:rsid w:val="0073300E"/>
    <w:rsid w:val="00735F58"/>
    <w:rsid w:val="0073617C"/>
    <w:rsid w:val="00737C5D"/>
    <w:rsid w:val="00740A81"/>
    <w:rsid w:val="00742A2A"/>
    <w:rsid w:val="00746711"/>
    <w:rsid w:val="00751746"/>
    <w:rsid w:val="00753A84"/>
    <w:rsid w:val="00756393"/>
    <w:rsid w:val="00756A49"/>
    <w:rsid w:val="0076093D"/>
    <w:rsid w:val="0076192C"/>
    <w:rsid w:val="00762FCD"/>
    <w:rsid w:val="00763F23"/>
    <w:rsid w:val="00765905"/>
    <w:rsid w:val="00765FDC"/>
    <w:rsid w:val="00766457"/>
    <w:rsid w:val="007670E2"/>
    <w:rsid w:val="00767BC4"/>
    <w:rsid w:val="0077050D"/>
    <w:rsid w:val="00773923"/>
    <w:rsid w:val="007749A4"/>
    <w:rsid w:val="007815DE"/>
    <w:rsid w:val="007832BF"/>
    <w:rsid w:val="00784AF5"/>
    <w:rsid w:val="00790581"/>
    <w:rsid w:val="00792D9E"/>
    <w:rsid w:val="0079421C"/>
    <w:rsid w:val="007A0633"/>
    <w:rsid w:val="007A3D77"/>
    <w:rsid w:val="007A79C3"/>
    <w:rsid w:val="007B3AE5"/>
    <w:rsid w:val="007B4936"/>
    <w:rsid w:val="007C0DC7"/>
    <w:rsid w:val="007C340A"/>
    <w:rsid w:val="007C6C26"/>
    <w:rsid w:val="007C7C61"/>
    <w:rsid w:val="007C7E27"/>
    <w:rsid w:val="007D0D11"/>
    <w:rsid w:val="007D700A"/>
    <w:rsid w:val="007E49F8"/>
    <w:rsid w:val="007E6C18"/>
    <w:rsid w:val="007F0A77"/>
    <w:rsid w:val="007F452D"/>
    <w:rsid w:val="007F5A30"/>
    <w:rsid w:val="0080470D"/>
    <w:rsid w:val="00811AAC"/>
    <w:rsid w:val="00812736"/>
    <w:rsid w:val="00817076"/>
    <w:rsid w:val="008213C5"/>
    <w:rsid w:val="00821570"/>
    <w:rsid w:val="00833CCE"/>
    <w:rsid w:val="0083714E"/>
    <w:rsid w:val="008376D7"/>
    <w:rsid w:val="00844B13"/>
    <w:rsid w:val="008456CA"/>
    <w:rsid w:val="00854257"/>
    <w:rsid w:val="008547CF"/>
    <w:rsid w:val="00862263"/>
    <w:rsid w:val="00862523"/>
    <w:rsid w:val="00862C92"/>
    <w:rsid w:val="008646D4"/>
    <w:rsid w:val="00865BC1"/>
    <w:rsid w:val="00866758"/>
    <w:rsid w:val="00867194"/>
    <w:rsid w:val="008704A5"/>
    <w:rsid w:val="00870C3C"/>
    <w:rsid w:val="00872821"/>
    <w:rsid w:val="00873510"/>
    <w:rsid w:val="00874B2C"/>
    <w:rsid w:val="0087524F"/>
    <w:rsid w:val="00875635"/>
    <w:rsid w:val="008763DB"/>
    <w:rsid w:val="00886CA0"/>
    <w:rsid w:val="00891791"/>
    <w:rsid w:val="00894336"/>
    <w:rsid w:val="008A77D5"/>
    <w:rsid w:val="008A7E01"/>
    <w:rsid w:val="008B635B"/>
    <w:rsid w:val="008B685A"/>
    <w:rsid w:val="008B7106"/>
    <w:rsid w:val="008C23D2"/>
    <w:rsid w:val="008C39F5"/>
    <w:rsid w:val="008C4D78"/>
    <w:rsid w:val="008D40AA"/>
    <w:rsid w:val="008D7605"/>
    <w:rsid w:val="008E0542"/>
    <w:rsid w:val="008E17E1"/>
    <w:rsid w:val="008F31EE"/>
    <w:rsid w:val="008F3A9C"/>
    <w:rsid w:val="008F76CB"/>
    <w:rsid w:val="008F7EC7"/>
    <w:rsid w:val="00901ED3"/>
    <w:rsid w:val="009021DC"/>
    <w:rsid w:val="009029B7"/>
    <w:rsid w:val="009031C8"/>
    <w:rsid w:val="00906FF3"/>
    <w:rsid w:val="009113AA"/>
    <w:rsid w:val="00925D8C"/>
    <w:rsid w:val="00926591"/>
    <w:rsid w:val="00931D06"/>
    <w:rsid w:val="00931E23"/>
    <w:rsid w:val="00932A22"/>
    <w:rsid w:val="009357D0"/>
    <w:rsid w:val="0093599F"/>
    <w:rsid w:val="00935D6E"/>
    <w:rsid w:val="009370F1"/>
    <w:rsid w:val="009464F7"/>
    <w:rsid w:val="0095035C"/>
    <w:rsid w:val="00951BE8"/>
    <w:rsid w:val="00961F45"/>
    <w:rsid w:val="0098252A"/>
    <w:rsid w:val="009905E3"/>
    <w:rsid w:val="00992119"/>
    <w:rsid w:val="00996E25"/>
    <w:rsid w:val="009A0C22"/>
    <w:rsid w:val="009A26EF"/>
    <w:rsid w:val="009B3A73"/>
    <w:rsid w:val="009B3EF3"/>
    <w:rsid w:val="009B4A91"/>
    <w:rsid w:val="009B4DF9"/>
    <w:rsid w:val="009C099E"/>
    <w:rsid w:val="009C28FB"/>
    <w:rsid w:val="009C5C70"/>
    <w:rsid w:val="009C7E21"/>
    <w:rsid w:val="009D04FF"/>
    <w:rsid w:val="009D3692"/>
    <w:rsid w:val="009D5588"/>
    <w:rsid w:val="009D57E4"/>
    <w:rsid w:val="009D5935"/>
    <w:rsid w:val="009E0E6F"/>
    <w:rsid w:val="009E3296"/>
    <w:rsid w:val="009E3768"/>
    <w:rsid w:val="009F4372"/>
    <w:rsid w:val="009F4E40"/>
    <w:rsid w:val="009F53C4"/>
    <w:rsid w:val="009F6785"/>
    <w:rsid w:val="009F7392"/>
    <w:rsid w:val="00A0041A"/>
    <w:rsid w:val="00A01A9F"/>
    <w:rsid w:val="00A02675"/>
    <w:rsid w:val="00A02A91"/>
    <w:rsid w:val="00A05664"/>
    <w:rsid w:val="00A13973"/>
    <w:rsid w:val="00A14737"/>
    <w:rsid w:val="00A1609D"/>
    <w:rsid w:val="00A1675B"/>
    <w:rsid w:val="00A1694A"/>
    <w:rsid w:val="00A17F4F"/>
    <w:rsid w:val="00A20C33"/>
    <w:rsid w:val="00A31319"/>
    <w:rsid w:val="00A40D70"/>
    <w:rsid w:val="00A40D8E"/>
    <w:rsid w:val="00A411C9"/>
    <w:rsid w:val="00A41E3D"/>
    <w:rsid w:val="00A43E7F"/>
    <w:rsid w:val="00A51619"/>
    <w:rsid w:val="00A532E3"/>
    <w:rsid w:val="00A62269"/>
    <w:rsid w:val="00A65B35"/>
    <w:rsid w:val="00A70395"/>
    <w:rsid w:val="00A74B10"/>
    <w:rsid w:val="00A77327"/>
    <w:rsid w:val="00A85896"/>
    <w:rsid w:val="00A91D62"/>
    <w:rsid w:val="00A93494"/>
    <w:rsid w:val="00A94070"/>
    <w:rsid w:val="00A950CC"/>
    <w:rsid w:val="00A97FF8"/>
    <w:rsid w:val="00AA650D"/>
    <w:rsid w:val="00AB6242"/>
    <w:rsid w:val="00AB6490"/>
    <w:rsid w:val="00AB739A"/>
    <w:rsid w:val="00AB7415"/>
    <w:rsid w:val="00AC039A"/>
    <w:rsid w:val="00AC7E22"/>
    <w:rsid w:val="00AC7FAB"/>
    <w:rsid w:val="00AD39E0"/>
    <w:rsid w:val="00AE5321"/>
    <w:rsid w:val="00AE6A5C"/>
    <w:rsid w:val="00AE6BA5"/>
    <w:rsid w:val="00AF1359"/>
    <w:rsid w:val="00AF7942"/>
    <w:rsid w:val="00B04A97"/>
    <w:rsid w:val="00B0609A"/>
    <w:rsid w:val="00B12AA1"/>
    <w:rsid w:val="00B14AB2"/>
    <w:rsid w:val="00B16275"/>
    <w:rsid w:val="00B2681C"/>
    <w:rsid w:val="00B303EA"/>
    <w:rsid w:val="00B33650"/>
    <w:rsid w:val="00B3561D"/>
    <w:rsid w:val="00B371F9"/>
    <w:rsid w:val="00B41665"/>
    <w:rsid w:val="00B47F32"/>
    <w:rsid w:val="00B54A03"/>
    <w:rsid w:val="00B56A8D"/>
    <w:rsid w:val="00B63307"/>
    <w:rsid w:val="00B719F7"/>
    <w:rsid w:val="00B71BF5"/>
    <w:rsid w:val="00B77000"/>
    <w:rsid w:val="00B856DD"/>
    <w:rsid w:val="00B87078"/>
    <w:rsid w:val="00B92CED"/>
    <w:rsid w:val="00B9589C"/>
    <w:rsid w:val="00B970AA"/>
    <w:rsid w:val="00B976E1"/>
    <w:rsid w:val="00B97F44"/>
    <w:rsid w:val="00BA0698"/>
    <w:rsid w:val="00BA1C1F"/>
    <w:rsid w:val="00BA3A7D"/>
    <w:rsid w:val="00BB1C97"/>
    <w:rsid w:val="00BB2FDE"/>
    <w:rsid w:val="00BB5FC0"/>
    <w:rsid w:val="00BB6A47"/>
    <w:rsid w:val="00BC7C40"/>
    <w:rsid w:val="00BC7D71"/>
    <w:rsid w:val="00BD5129"/>
    <w:rsid w:val="00BD78EE"/>
    <w:rsid w:val="00BE003A"/>
    <w:rsid w:val="00BE28AC"/>
    <w:rsid w:val="00BE2F83"/>
    <w:rsid w:val="00BE523C"/>
    <w:rsid w:val="00BE6F69"/>
    <w:rsid w:val="00BF3EB5"/>
    <w:rsid w:val="00BF4D2A"/>
    <w:rsid w:val="00C0261C"/>
    <w:rsid w:val="00C030DE"/>
    <w:rsid w:val="00C112B7"/>
    <w:rsid w:val="00C12FB5"/>
    <w:rsid w:val="00C225BA"/>
    <w:rsid w:val="00C23A39"/>
    <w:rsid w:val="00C3678A"/>
    <w:rsid w:val="00C40862"/>
    <w:rsid w:val="00C4199A"/>
    <w:rsid w:val="00C43BED"/>
    <w:rsid w:val="00C448B6"/>
    <w:rsid w:val="00C51867"/>
    <w:rsid w:val="00C531E0"/>
    <w:rsid w:val="00C55058"/>
    <w:rsid w:val="00C5510A"/>
    <w:rsid w:val="00C55961"/>
    <w:rsid w:val="00C640E7"/>
    <w:rsid w:val="00C6586A"/>
    <w:rsid w:val="00C674F5"/>
    <w:rsid w:val="00C70D0E"/>
    <w:rsid w:val="00C74EC0"/>
    <w:rsid w:val="00C757C8"/>
    <w:rsid w:val="00C81BAA"/>
    <w:rsid w:val="00C8630B"/>
    <w:rsid w:val="00C86B86"/>
    <w:rsid w:val="00C86FA3"/>
    <w:rsid w:val="00C91729"/>
    <w:rsid w:val="00C92C98"/>
    <w:rsid w:val="00C93AC8"/>
    <w:rsid w:val="00C95B21"/>
    <w:rsid w:val="00C96498"/>
    <w:rsid w:val="00C972D5"/>
    <w:rsid w:val="00CA0239"/>
    <w:rsid w:val="00CA279E"/>
    <w:rsid w:val="00CA7E3A"/>
    <w:rsid w:val="00CB01A5"/>
    <w:rsid w:val="00CB330C"/>
    <w:rsid w:val="00CB3E16"/>
    <w:rsid w:val="00CC20F0"/>
    <w:rsid w:val="00CC4B5E"/>
    <w:rsid w:val="00CD03F2"/>
    <w:rsid w:val="00CD150C"/>
    <w:rsid w:val="00CD29A0"/>
    <w:rsid w:val="00CD2B5D"/>
    <w:rsid w:val="00CD3611"/>
    <w:rsid w:val="00CD49C9"/>
    <w:rsid w:val="00CD5553"/>
    <w:rsid w:val="00CD5D7B"/>
    <w:rsid w:val="00CE0447"/>
    <w:rsid w:val="00CE06F6"/>
    <w:rsid w:val="00CE14AA"/>
    <w:rsid w:val="00CE3CB4"/>
    <w:rsid w:val="00CE70D8"/>
    <w:rsid w:val="00CF3FC8"/>
    <w:rsid w:val="00D01100"/>
    <w:rsid w:val="00D10DCA"/>
    <w:rsid w:val="00D117EE"/>
    <w:rsid w:val="00D23375"/>
    <w:rsid w:val="00D27CF1"/>
    <w:rsid w:val="00D311FE"/>
    <w:rsid w:val="00D3601C"/>
    <w:rsid w:val="00D3758B"/>
    <w:rsid w:val="00D40835"/>
    <w:rsid w:val="00D40F6F"/>
    <w:rsid w:val="00D45149"/>
    <w:rsid w:val="00D54568"/>
    <w:rsid w:val="00D545B2"/>
    <w:rsid w:val="00D562C2"/>
    <w:rsid w:val="00D56887"/>
    <w:rsid w:val="00D603B2"/>
    <w:rsid w:val="00D744D6"/>
    <w:rsid w:val="00D773BB"/>
    <w:rsid w:val="00D81122"/>
    <w:rsid w:val="00D81E62"/>
    <w:rsid w:val="00D9050C"/>
    <w:rsid w:val="00D92963"/>
    <w:rsid w:val="00D94DE4"/>
    <w:rsid w:val="00D94ECB"/>
    <w:rsid w:val="00D95FC6"/>
    <w:rsid w:val="00D96C8C"/>
    <w:rsid w:val="00D97E12"/>
    <w:rsid w:val="00DA1280"/>
    <w:rsid w:val="00DA5C6E"/>
    <w:rsid w:val="00DB1CF4"/>
    <w:rsid w:val="00DB2068"/>
    <w:rsid w:val="00DB369C"/>
    <w:rsid w:val="00DB7D6F"/>
    <w:rsid w:val="00DC221E"/>
    <w:rsid w:val="00DC413B"/>
    <w:rsid w:val="00DC7BD7"/>
    <w:rsid w:val="00DD7934"/>
    <w:rsid w:val="00DE1C7C"/>
    <w:rsid w:val="00DE2860"/>
    <w:rsid w:val="00DF4E1C"/>
    <w:rsid w:val="00E02CA3"/>
    <w:rsid w:val="00E05A3F"/>
    <w:rsid w:val="00E073D4"/>
    <w:rsid w:val="00E130B4"/>
    <w:rsid w:val="00E135F5"/>
    <w:rsid w:val="00E22315"/>
    <w:rsid w:val="00E24E31"/>
    <w:rsid w:val="00E2614D"/>
    <w:rsid w:val="00E2656F"/>
    <w:rsid w:val="00E27355"/>
    <w:rsid w:val="00E32843"/>
    <w:rsid w:val="00E32855"/>
    <w:rsid w:val="00E3601A"/>
    <w:rsid w:val="00E37CBD"/>
    <w:rsid w:val="00E42DD1"/>
    <w:rsid w:val="00E431C0"/>
    <w:rsid w:val="00E46742"/>
    <w:rsid w:val="00E47821"/>
    <w:rsid w:val="00E5177C"/>
    <w:rsid w:val="00E52B52"/>
    <w:rsid w:val="00E53715"/>
    <w:rsid w:val="00E53717"/>
    <w:rsid w:val="00E56D4C"/>
    <w:rsid w:val="00E63F06"/>
    <w:rsid w:val="00E65475"/>
    <w:rsid w:val="00E70070"/>
    <w:rsid w:val="00E729B4"/>
    <w:rsid w:val="00E7476D"/>
    <w:rsid w:val="00E759ED"/>
    <w:rsid w:val="00E92119"/>
    <w:rsid w:val="00E92974"/>
    <w:rsid w:val="00E97516"/>
    <w:rsid w:val="00EA7785"/>
    <w:rsid w:val="00EB7DED"/>
    <w:rsid w:val="00EC28BA"/>
    <w:rsid w:val="00EC533E"/>
    <w:rsid w:val="00ED3969"/>
    <w:rsid w:val="00ED65FA"/>
    <w:rsid w:val="00ED7690"/>
    <w:rsid w:val="00ED7E85"/>
    <w:rsid w:val="00EE223E"/>
    <w:rsid w:val="00EE246E"/>
    <w:rsid w:val="00EE76EB"/>
    <w:rsid w:val="00EF0090"/>
    <w:rsid w:val="00EF1D47"/>
    <w:rsid w:val="00EF48B6"/>
    <w:rsid w:val="00EF5B30"/>
    <w:rsid w:val="00F01D46"/>
    <w:rsid w:val="00F106D2"/>
    <w:rsid w:val="00F12660"/>
    <w:rsid w:val="00F13054"/>
    <w:rsid w:val="00F1480A"/>
    <w:rsid w:val="00F20B9F"/>
    <w:rsid w:val="00F24E2A"/>
    <w:rsid w:val="00F3225E"/>
    <w:rsid w:val="00F33E39"/>
    <w:rsid w:val="00F45CD4"/>
    <w:rsid w:val="00F474D9"/>
    <w:rsid w:val="00F53D39"/>
    <w:rsid w:val="00F571B0"/>
    <w:rsid w:val="00F66682"/>
    <w:rsid w:val="00F66D8B"/>
    <w:rsid w:val="00F72BB0"/>
    <w:rsid w:val="00F77276"/>
    <w:rsid w:val="00F8251A"/>
    <w:rsid w:val="00F85F3A"/>
    <w:rsid w:val="00F8610B"/>
    <w:rsid w:val="00F91002"/>
    <w:rsid w:val="00F92FDB"/>
    <w:rsid w:val="00F975F2"/>
    <w:rsid w:val="00FA0EBD"/>
    <w:rsid w:val="00FA4A95"/>
    <w:rsid w:val="00FA5869"/>
    <w:rsid w:val="00FB0BAE"/>
    <w:rsid w:val="00FB1197"/>
    <w:rsid w:val="00FB1AA2"/>
    <w:rsid w:val="00FC10D1"/>
    <w:rsid w:val="00FC5450"/>
    <w:rsid w:val="00FC5792"/>
    <w:rsid w:val="00FC5CFA"/>
    <w:rsid w:val="00FD3B4C"/>
    <w:rsid w:val="00FF259B"/>
    <w:rsid w:val="00FF28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webb"/>
    <w:qFormat/>
    <w:rsid w:val="00601A37"/>
    <w:pPr>
      <w:spacing w:before="100" w:beforeAutospacing="1" w:after="100" w:afterAutospacing="1" w:line="240" w:lineRule="auto"/>
    </w:pPr>
    <w:rPr>
      <w:rFonts w:ascii="Times New Roman" w:eastAsia="Times New Roman" w:hAnsi="Times New Roman" w:cs="Times New Roman"/>
      <w:color w:val="000000"/>
      <w:sz w:val="24"/>
      <w:szCs w:val="24"/>
      <w:lang w:eastAsia="sv-SE"/>
    </w:rPr>
  </w:style>
  <w:style w:type="paragraph" w:styleId="Rubrik1">
    <w:name w:val="heading 1"/>
    <w:basedOn w:val="Normal"/>
    <w:next w:val="Normal"/>
    <w:link w:val="Rubrik1Char"/>
    <w:uiPriority w:val="9"/>
    <w:qFormat/>
    <w:rsid w:val="00D94E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01A37"/>
    <w:pPr>
      <w:ind w:left="720"/>
      <w:contextualSpacing/>
    </w:pPr>
  </w:style>
  <w:style w:type="character" w:customStyle="1" w:styleId="IBSrubr1">
    <w:name w:val="IBSrubr1"/>
    <w:basedOn w:val="Standardstycketeckensnitt"/>
    <w:rsid w:val="00601A37"/>
    <w:rPr>
      <w:rFonts w:ascii="L Frutiger Light" w:cs="L Frutiger Light" w:hint="cs"/>
      <w:color w:val="495A79"/>
      <w:sz w:val="50"/>
      <w:szCs w:val="50"/>
    </w:rPr>
  </w:style>
  <w:style w:type="character" w:styleId="Hyperlnk">
    <w:name w:val="Hyperlink"/>
    <w:basedOn w:val="Standardstycketeckensnitt"/>
    <w:uiPriority w:val="99"/>
    <w:unhideWhenUsed/>
    <w:rsid w:val="00601A37"/>
    <w:rPr>
      <w:color w:val="0000FF"/>
      <w:u w:val="single"/>
    </w:rPr>
  </w:style>
  <w:style w:type="paragraph" w:styleId="Brdtext">
    <w:name w:val="Body Text"/>
    <w:basedOn w:val="Normal"/>
    <w:link w:val="BrdtextChar"/>
    <w:rsid w:val="009F7392"/>
    <w:pPr>
      <w:tabs>
        <w:tab w:val="center" w:pos="4393"/>
      </w:tabs>
      <w:suppressAutoHyphens/>
      <w:spacing w:before="0" w:beforeAutospacing="0" w:after="0" w:afterAutospacing="0"/>
    </w:pPr>
    <w:rPr>
      <w:rFonts w:ascii="Courier New" w:hAnsi="Courier New"/>
      <w:b/>
      <w:color w:val="auto"/>
      <w:szCs w:val="20"/>
    </w:rPr>
  </w:style>
  <w:style w:type="character" w:customStyle="1" w:styleId="BrdtextChar">
    <w:name w:val="Brödtext Char"/>
    <w:basedOn w:val="Standardstycketeckensnitt"/>
    <w:link w:val="Brdtext"/>
    <w:rsid w:val="009F7392"/>
    <w:rPr>
      <w:rFonts w:ascii="Courier New" w:eastAsia="Times New Roman" w:hAnsi="Courier New" w:cs="Times New Roman"/>
      <w:b/>
      <w:sz w:val="24"/>
      <w:szCs w:val="20"/>
      <w:lang w:eastAsia="sv-SE"/>
    </w:rPr>
  </w:style>
  <w:style w:type="paragraph" w:styleId="Sidhuvud">
    <w:name w:val="header"/>
    <w:basedOn w:val="Normal"/>
    <w:link w:val="SidhuvudChar"/>
    <w:uiPriority w:val="99"/>
    <w:unhideWhenUsed/>
    <w:rsid w:val="00597E27"/>
    <w:pPr>
      <w:tabs>
        <w:tab w:val="center" w:pos="4536"/>
        <w:tab w:val="right" w:pos="9072"/>
      </w:tabs>
      <w:spacing w:before="0" w:after="0"/>
    </w:pPr>
  </w:style>
  <w:style w:type="character" w:customStyle="1" w:styleId="SidhuvudChar">
    <w:name w:val="Sidhuvud Char"/>
    <w:basedOn w:val="Standardstycketeckensnitt"/>
    <w:link w:val="Sidhuvud"/>
    <w:uiPriority w:val="99"/>
    <w:rsid w:val="00597E27"/>
    <w:rPr>
      <w:rFonts w:ascii="Times New Roman" w:eastAsia="Times New Roman" w:hAnsi="Times New Roman" w:cs="Times New Roman"/>
      <w:color w:val="000000"/>
      <w:sz w:val="24"/>
      <w:szCs w:val="24"/>
      <w:lang w:eastAsia="sv-SE"/>
    </w:rPr>
  </w:style>
  <w:style w:type="paragraph" w:styleId="Sidfot">
    <w:name w:val="footer"/>
    <w:basedOn w:val="Normal"/>
    <w:link w:val="SidfotChar"/>
    <w:uiPriority w:val="99"/>
    <w:unhideWhenUsed/>
    <w:rsid w:val="00597E27"/>
    <w:pPr>
      <w:tabs>
        <w:tab w:val="center" w:pos="4536"/>
        <w:tab w:val="right" w:pos="9072"/>
      </w:tabs>
      <w:spacing w:before="0" w:after="0"/>
    </w:pPr>
  </w:style>
  <w:style w:type="character" w:customStyle="1" w:styleId="SidfotChar">
    <w:name w:val="Sidfot Char"/>
    <w:basedOn w:val="Standardstycketeckensnitt"/>
    <w:link w:val="Sidfot"/>
    <w:uiPriority w:val="99"/>
    <w:rsid w:val="00597E27"/>
    <w:rPr>
      <w:rFonts w:ascii="Times New Roman" w:eastAsia="Times New Roman" w:hAnsi="Times New Roman" w:cs="Times New Roman"/>
      <w:color w:val="000000"/>
      <w:sz w:val="24"/>
      <w:szCs w:val="24"/>
      <w:lang w:eastAsia="sv-SE"/>
    </w:rPr>
  </w:style>
  <w:style w:type="character" w:styleId="Kommentarsreferens">
    <w:name w:val="annotation reference"/>
    <w:basedOn w:val="Standardstycketeckensnitt"/>
    <w:uiPriority w:val="99"/>
    <w:semiHidden/>
    <w:unhideWhenUsed/>
    <w:rsid w:val="00B303EA"/>
    <w:rPr>
      <w:sz w:val="16"/>
      <w:szCs w:val="16"/>
    </w:rPr>
  </w:style>
  <w:style w:type="paragraph" w:styleId="Kommentarer">
    <w:name w:val="annotation text"/>
    <w:basedOn w:val="Normal"/>
    <w:link w:val="KommentarerChar"/>
    <w:uiPriority w:val="99"/>
    <w:semiHidden/>
    <w:unhideWhenUsed/>
    <w:rsid w:val="00B303EA"/>
    <w:rPr>
      <w:sz w:val="20"/>
      <w:szCs w:val="20"/>
    </w:rPr>
  </w:style>
  <w:style w:type="character" w:customStyle="1" w:styleId="KommentarerChar">
    <w:name w:val="Kommentarer Char"/>
    <w:basedOn w:val="Standardstycketeckensnitt"/>
    <w:link w:val="Kommentarer"/>
    <w:uiPriority w:val="99"/>
    <w:semiHidden/>
    <w:rsid w:val="00B303EA"/>
    <w:rPr>
      <w:rFonts w:ascii="Times New Roman" w:eastAsia="Times New Roman" w:hAnsi="Times New Roman" w:cs="Times New Roman"/>
      <w:color w:val="000000"/>
      <w:sz w:val="20"/>
      <w:szCs w:val="20"/>
      <w:lang w:eastAsia="sv-SE"/>
    </w:rPr>
  </w:style>
  <w:style w:type="paragraph" w:styleId="Kommentarsmne">
    <w:name w:val="annotation subject"/>
    <w:basedOn w:val="Kommentarer"/>
    <w:next w:val="Kommentarer"/>
    <w:link w:val="KommentarsmneChar"/>
    <w:uiPriority w:val="99"/>
    <w:semiHidden/>
    <w:unhideWhenUsed/>
    <w:rsid w:val="00B303EA"/>
    <w:rPr>
      <w:b/>
      <w:bCs/>
    </w:rPr>
  </w:style>
  <w:style w:type="character" w:customStyle="1" w:styleId="KommentarsmneChar">
    <w:name w:val="Kommentarsämne Char"/>
    <w:basedOn w:val="KommentarerChar"/>
    <w:link w:val="Kommentarsmne"/>
    <w:uiPriority w:val="99"/>
    <w:semiHidden/>
    <w:rsid w:val="00B303EA"/>
    <w:rPr>
      <w:rFonts w:ascii="Times New Roman" w:eastAsia="Times New Roman" w:hAnsi="Times New Roman" w:cs="Times New Roman"/>
      <w:b/>
      <w:bCs/>
      <w:color w:val="000000"/>
      <w:sz w:val="20"/>
      <w:szCs w:val="20"/>
      <w:lang w:eastAsia="sv-SE"/>
    </w:rPr>
  </w:style>
  <w:style w:type="paragraph" w:styleId="Ballongtext">
    <w:name w:val="Balloon Text"/>
    <w:basedOn w:val="Normal"/>
    <w:link w:val="BallongtextChar"/>
    <w:uiPriority w:val="99"/>
    <w:semiHidden/>
    <w:unhideWhenUsed/>
    <w:rsid w:val="00B303EA"/>
    <w:pPr>
      <w:spacing w:before="0"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303EA"/>
    <w:rPr>
      <w:rFonts w:ascii="Tahoma" w:eastAsia="Times New Roman" w:hAnsi="Tahoma" w:cs="Tahoma"/>
      <w:color w:val="000000"/>
      <w:sz w:val="16"/>
      <w:szCs w:val="16"/>
      <w:lang w:eastAsia="sv-SE"/>
    </w:rPr>
  </w:style>
  <w:style w:type="character" w:customStyle="1" w:styleId="Rubrik1Char">
    <w:name w:val="Rubrik 1 Char"/>
    <w:basedOn w:val="Standardstycketeckensnitt"/>
    <w:link w:val="Rubrik1"/>
    <w:uiPriority w:val="9"/>
    <w:rsid w:val="00D94ECB"/>
    <w:rPr>
      <w:rFonts w:asciiTheme="majorHAnsi" w:eastAsiaTheme="majorEastAsia" w:hAnsiTheme="majorHAnsi" w:cstheme="majorBidi"/>
      <w:b/>
      <w:bCs/>
      <w:color w:val="365F91" w:themeColor="accent1" w:themeShade="BF"/>
      <w:sz w:val="28"/>
      <w:szCs w:val="28"/>
      <w:lang w:eastAsia="sv-SE"/>
    </w:rPr>
  </w:style>
  <w:style w:type="character" w:customStyle="1" w:styleId="lt-line-clampline">
    <w:name w:val="lt-line-clamp__line"/>
    <w:basedOn w:val="Standardstycketeckensnitt"/>
    <w:rsid w:val="00B71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53717">
      <w:bodyDiv w:val="1"/>
      <w:marLeft w:val="0"/>
      <w:marRight w:val="0"/>
      <w:marTop w:val="0"/>
      <w:marBottom w:val="0"/>
      <w:divBdr>
        <w:top w:val="none" w:sz="0" w:space="0" w:color="auto"/>
        <w:left w:val="none" w:sz="0" w:space="0" w:color="auto"/>
        <w:bottom w:val="none" w:sz="0" w:space="0" w:color="auto"/>
        <w:right w:val="none" w:sz="0" w:space="0" w:color="auto"/>
      </w:divBdr>
    </w:div>
    <w:div w:id="255753203">
      <w:bodyDiv w:val="1"/>
      <w:marLeft w:val="0"/>
      <w:marRight w:val="0"/>
      <w:marTop w:val="0"/>
      <w:marBottom w:val="0"/>
      <w:divBdr>
        <w:top w:val="none" w:sz="0" w:space="0" w:color="auto"/>
        <w:left w:val="none" w:sz="0" w:space="0" w:color="auto"/>
        <w:bottom w:val="none" w:sz="0" w:space="0" w:color="auto"/>
        <w:right w:val="none" w:sz="0" w:space="0" w:color="auto"/>
      </w:divBdr>
    </w:div>
    <w:div w:id="308831317">
      <w:bodyDiv w:val="1"/>
      <w:marLeft w:val="0"/>
      <w:marRight w:val="0"/>
      <w:marTop w:val="0"/>
      <w:marBottom w:val="0"/>
      <w:divBdr>
        <w:top w:val="none" w:sz="0" w:space="0" w:color="auto"/>
        <w:left w:val="none" w:sz="0" w:space="0" w:color="auto"/>
        <w:bottom w:val="none" w:sz="0" w:space="0" w:color="auto"/>
        <w:right w:val="none" w:sz="0" w:space="0" w:color="auto"/>
      </w:divBdr>
    </w:div>
    <w:div w:id="876507995">
      <w:bodyDiv w:val="1"/>
      <w:marLeft w:val="0"/>
      <w:marRight w:val="0"/>
      <w:marTop w:val="0"/>
      <w:marBottom w:val="0"/>
      <w:divBdr>
        <w:top w:val="none" w:sz="0" w:space="0" w:color="auto"/>
        <w:left w:val="none" w:sz="0" w:space="0" w:color="auto"/>
        <w:bottom w:val="none" w:sz="0" w:space="0" w:color="auto"/>
        <w:right w:val="none" w:sz="0" w:space="0" w:color="auto"/>
      </w:divBdr>
    </w:div>
    <w:div w:id="1377774747">
      <w:bodyDiv w:val="1"/>
      <w:marLeft w:val="0"/>
      <w:marRight w:val="0"/>
      <w:marTop w:val="0"/>
      <w:marBottom w:val="0"/>
      <w:divBdr>
        <w:top w:val="none" w:sz="0" w:space="0" w:color="auto"/>
        <w:left w:val="none" w:sz="0" w:space="0" w:color="auto"/>
        <w:bottom w:val="none" w:sz="0" w:space="0" w:color="auto"/>
        <w:right w:val="none" w:sz="0" w:space="0" w:color="auto"/>
      </w:divBdr>
    </w:div>
    <w:div w:id="1777213162">
      <w:bodyDiv w:val="1"/>
      <w:marLeft w:val="0"/>
      <w:marRight w:val="0"/>
      <w:marTop w:val="0"/>
      <w:marBottom w:val="0"/>
      <w:divBdr>
        <w:top w:val="none" w:sz="0" w:space="0" w:color="auto"/>
        <w:left w:val="none" w:sz="0" w:space="0" w:color="auto"/>
        <w:bottom w:val="none" w:sz="0" w:space="0" w:color="auto"/>
        <w:right w:val="none" w:sz="0" w:space="0" w:color="auto"/>
      </w:divBdr>
      <w:divsChild>
        <w:div w:id="211237574">
          <w:marLeft w:val="0"/>
          <w:marRight w:val="0"/>
          <w:marTop w:val="0"/>
          <w:marBottom w:val="0"/>
          <w:divBdr>
            <w:top w:val="none" w:sz="0" w:space="0" w:color="auto"/>
            <w:left w:val="none" w:sz="0" w:space="0" w:color="auto"/>
            <w:bottom w:val="none" w:sz="0" w:space="0" w:color="auto"/>
            <w:right w:val="none" w:sz="0" w:space="0" w:color="auto"/>
          </w:divBdr>
          <w:divsChild>
            <w:div w:id="470489117">
              <w:marLeft w:val="0"/>
              <w:marRight w:val="0"/>
              <w:marTop w:val="0"/>
              <w:marBottom w:val="0"/>
              <w:divBdr>
                <w:top w:val="none" w:sz="0" w:space="0" w:color="auto"/>
                <w:left w:val="none" w:sz="0" w:space="0" w:color="auto"/>
                <w:bottom w:val="none" w:sz="0" w:space="0" w:color="auto"/>
                <w:right w:val="none" w:sz="0" w:space="0" w:color="auto"/>
              </w:divBdr>
              <w:divsChild>
                <w:div w:id="957178087">
                  <w:marLeft w:val="0"/>
                  <w:marRight w:val="0"/>
                  <w:marTop w:val="0"/>
                  <w:marBottom w:val="0"/>
                  <w:divBdr>
                    <w:top w:val="none" w:sz="0" w:space="0" w:color="auto"/>
                    <w:left w:val="none" w:sz="0" w:space="0" w:color="auto"/>
                    <w:bottom w:val="none" w:sz="0" w:space="0" w:color="auto"/>
                    <w:right w:val="none" w:sz="0" w:space="0" w:color="auto"/>
                  </w:divBdr>
                  <w:divsChild>
                    <w:div w:id="822545200">
                      <w:marLeft w:val="0"/>
                      <w:marRight w:val="0"/>
                      <w:marTop w:val="45"/>
                      <w:marBottom w:val="0"/>
                      <w:divBdr>
                        <w:top w:val="none" w:sz="0" w:space="0" w:color="auto"/>
                        <w:left w:val="none" w:sz="0" w:space="0" w:color="auto"/>
                        <w:bottom w:val="none" w:sz="0" w:space="0" w:color="auto"/>
                        <w:right w:val="none" w:sz="0" w:space="0" w:color="auto"/>
                      </w:divBdr>
                      <w:divsChild>
                        <w:div w:id="99031240">
                          <w:marLeft w:val="0"/>
                          <w:marRight w:val="0"/>
                          <w:marTop w:val="0"/>
                          <w:marBottom w:val="0"/>
                          <w:divBdr>
                            <w:top w:val="none" w:sz="0" w:space="0" w:color="auto"/>
                            <w:left w:val="none" w:sz="0" w:space="0" w:color="auto"/>
                            <w:bottom w:val="none" w:sz="0" w:space="0" w:color="auto"/>
                            <w:right w:val="none" w:sz="0" w:space="0" w:color="auto"/>
                          </w:divBdr>
                          <w:divsChild>
                            <w:div w:id="517737940">
                              <w:marLeft w:val="10530"/>
                              <w:marRight w:val="0"/>
                              <w:marTop w:val="0"/>
                              <w:marBottom w:val="0"/>
                              <w:divBdr>
                                <w:top w:val="none" w:sz="0" w:space="0" w:color="auto"/>
                                <w:left w:val="none" w:sz="0" w:space="0" w:color="auto"/>
                                <w:bottom w:val="none" w:sz="0" w:space="0" w:color="auto"/>
                                <w:right w:val="none" w:sz="0" w:space="0" w:color="auto"/>
                              </w:divBdr>
                              <w:divsChild>
                                <w:div w:id="1782610096">
                                  <w:marLeft w:val="0"/>
                                  <w:marRight w:val="0"/>
                                  <w:marTop w:val="0"/>
                                  <w:marBottom w:val="0"/>
                                  <w:divBdr>
                                    <w:top w:val="none" w:sz="0" w:space="0" w:color="auto"/>
                                    <w:left w:val="none" w:sz="0" w:space="0" w:color="auto"/>
                                    <w:bottom w:val="none" w:sz="0" w:space="0" w:color="auto"/>
                                    <w:right w:val="none" w:sz="0" w:space="0" w:color="auto"/>
                                  </w:divBdr>
                                  <w:divsChild>
                                    <w:div w:id="435290625">
                                      <w:marLeft w:val="0"/>
                                      <w:marRight w:val="0"/>
                                      <w:marTop w:val="0"/>
                                      <w:marBottom w:val="405"/>
                                      <w:divBdr>
                                        <w:top w:val="none" w:sz="0" w:space="0" w:color="auto"/>
                                        <w:left w:val="none" w:sz="0" w:space="0" w:color="auto"/>
                                        <w:bottom w:val="none" w:sz="0" w:space="0" w:color="auto"/>
                                        <w:right w:val="none" w:sz="0" w:space="0" w:color="auto"/>
                                      </w:divBdr>
                                      <w:divsChild>
                                        <w:div w:id="1063604904">
                                          <w:marLeft w:val="0"/>
                                          <w:marRight w:val="0"/>
                                          <w:marTop w:val="0"/>
                                          <w:marBottom w:val="0"/>
                                          <w:divBdr>
                                            <w:top w:val="none" w:sz="0" w:space="0" w:color="auto"/>
                                            <w:left w:val="none" w:sz="0" w:space="0" w:color="auto"/>
                                            <w:bottom w:val="none" w:sz="0" w:space="0" w:color="auto"/>
                                            <w:right w:val="none" w:sz="0" w:space="0" w:color="auto"/>
                                          </w:divBdr>
                                          <w:divsChild>
                                            <w:div w:id="255485100">
                                              <w:marLeft w:val="0"/>
                                              <w:marRight w:val="0"/>
                                              <w:marTop w:val="0"/>
                                              <w:marBottom w:val="0"/>
                                              <w:divBdr>
                                                <w:top w:val="none" w:sz="0" w:space="0" w:color="auto"/>
                                                <w:left w:val="none" w:sz="0" w:space="0" w:color="auto"/>
                                                <w:bottom w:val="none" w:sz="0" w:space="0" w:color="auto"/>
                                                <w:right w:val="none" w:sz="0" w:space="0" w:color="auto"/>
                                              </w:divBdr>
                                              <w:divsChild>
                                                <w:div w:id="1745295686">
                                                  <w:marLeft w:val="0"/>
                                                  <w:marRight w:val="0"/>
                                                  <w:marTop w:val="0"/>
                                                  <w:marBottom w:val="0"/>
                                                  <w:divBdr>
                                                    <w:top w:val="none" w:sz="0" w:space="0" w:color="auto"/>
                                                    <w:left w:val="none" w:sz="0" w:space="0" w:color="auto"/>
                                                    <w:bottom w:val="none" w:sz="0" w:space="0" w:color="auto"/>
                                                    <w:right w:val="none" w:sz="0" w:space="0" w:color="auto"/>
                                                  </w:divBdr>
                                                  <w:divsChild>
                                                    <w:div w:id="1864320888">
                                                      <w:marLeft w:val="0"/>
                                                      <w:marRight w:val="0"/>
                                                      <w:marTop w:val="0"/>
                                                      <w:marBottom w:val="0"/>
                                                      <w:divBdr>
                                                        <w:top w:val="none" w:sz="0" w:space="0" w:color="auto"/>
                                                        <w:left w:val="none" w:sz="0" w:space="0" w:color="auto"/>
                                                        <w:bottom w:val="none" w:sz="0" w:space="0" w:color="auto"/>
                                                        <w:right w:val="none" w:sz="0" w:space="0" w:color="auto"/>
                                                      </w:divBdr>
                                                      <w:divsChild>
                                                        <w:div w:id="1767189997">
                                                          <w:marLeft w:val="0"/>
                                                          <w:marRight w:val="0"/>
                                                          <w:marTop w:val="0"/>
                                                          <w:marBottom w:val="0"/>
                                                          <w:divBdr>
                                                            <w:top w:val="none" w:sz="0" w:space="0" w:color="auto"/>
                                                            <w:left w:val="none" w:sz="0" w:space="0" w:color="auto"/>
                                                            <w:bottom w:val="none" w:sz="0" w:space="0" w:color="auto"/>
                                                            <w:right w:val="none" w:sz="0" w:space="0" w:color="auto"/>
                                                          </w:divBdr>
                                                          <w:divsChild>
                                                            <w:div w:id="9870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19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B05EE-7D1F-4710-BB7A-21C3584C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7894</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9365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2018-04-27T14:07:00Z</dcterms:created>
  <dcterms:modified xsi:type="dcterms:W3CDTF">2018-04-27T14:07:00Z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GEAAO+/T9t20xwkSTxQOUt81qGyOs9cgdb/Innqxh2QNBlpCaomng9wKGgb5iK1wx+Hu9F4GtFlRW9my
6yNr3ZAzNPMiZ6u+uXyGDN/aPulSnBkbtVjsEKQsFucluwn8KPMZ9CUU9JRezm65A2W82ThShFhE
PP2yUMx/mJtIyfgNovOryD6FPE8JRaX2w8uOudIipHJZtBuGEO5AHuWOaZHO5/uzHz/+Yjp1ooQN
21q1jNDBInboZaU7/</vt:lpwstr>
  </property>
  <property fmtid="{D5CDD505-2E9C-101B-9397-08002B2CF9AE}" pid="3" name="MAIL_MSG_ID2">
    <vt:lpwstr>ukEfss/1Qx0</vt:lpwstr>
  </property>
  <property fmtid="{D5CDD505-2E9C-101B-9397-08002B2CF9AE}" pid="4" name="RESPONSE_SENDER_NAME">
    <vt:lpwstr>sAAAE34RQVAK31k84CQEftPt18xj1Oj74GhxkNZ7KQODo4I=</vt:lpwstr>
  </property>
  <property fmtid="{D5CDD505-2E9C-101B-9397-08002B2CF9AE}" pid="5" name="EMAIL_OWNER_ADDRESS">
    <vt:lpwstr>ABAAgoCixPcRe8nBrp7GjfB0t+AdSYncfcJBW508AoZ+dJvPbPpS/seNlmoTIm/OAdHJ</vt:lpwstr>
  </property>
</Properties>
</file>